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36B0E" w14:textId="77777777" w:rsidR="002A3E44" w:rsidRDefault="002A3E44" w:rsidP="00183953">
      <w:pPr>
        <w:pStyle w:val="Title"/>
        <w:spacing w:before="0"/>
        <w:ind w:left="0"/>
        <w:jc w:val="both"/>
        <w:rPr>
          <w:rFonts w:ascii="Arial" w:hAnsi="Arial" w:cs="Arial"/>
          <w:sz w:val="32"/>
          <w:szCs w:val="32"/>
          <w:lang w:val="en-GB"/>
        </w:rPr>
      </w:pPr>
    </w:p>
    <w:p w14:paraId="047E63F0" w14:textId="77777777" w:rsidR="002A3E44" w:rsidRDefault="002A3E44" w:rsidP="00183953">
      <w:pPr>
        <w:pStyle w:val="Title"/>
        <w:spacing w:before="0"/>
        <w:ind w:left="0"/>
        <w:jc w:val="both"/>
        <w:rPr>
          <w:rFonts w:ascii="Arial" w:hAnsi="Arial" w:cs="Arial"/>
          <w:sz w:val="32"/>
          <w:szCs w:val="32"/>
          <w:lang w:val="en-GB"/>
        </w:rPr>
      </w:pPr>
    </w:p>
    <w:p w14:paraId="6820AB67" w14:textId="573E85AA" w:rsidR="002A3E44" w:rsidRDefault="002A3E44" w:rsidP="00183953">
      <w:pPr>
        <w:pStyle w:val="Title"/>
        <w:spacing w:before="0"/>
        <w:ind w:left="0"/>
        <w:jc w:val="both"/>
        <w:rPr>
          <w:rFonts w:ascii="Arial" w:hAnsi="Arial" w:cs="Arial"/>
          <w:sz w:val="32"/>
          <w:szCs w:val="32"/>
          <w:lang w:val="en-GB"/>
        </w:rPr>
      </w:pPr>
    </w:p>
    <w:p w14:paraId="149AA008" w14:textId="0AFA1226" w:rsidR="002A3E44" w:rsidRDefault="002A3E44" w:rsidP="00183953">
      <w:pPr>
        <w:pStyle w:val="Title"/>
        <w:spacing w:before="0"/>
        <w:ind w:left="0"/>
        <w:jc w:val="both"/>
        <w:rPr>
          <w:rFonts w:ascii="Arial" w:hAnsi="Arial" w:cs="Arial"/>
          <w:sz w:val="32"/>
          <w:szCs w:val="32"/>
          <w:lang w:val="en-GB"/>
        </w:rPr>
      </w:pPr>
    </w:p>
    <w:p w14:paraId="3696FAF8" w14:textId="5926DAA7" w:rsidR="002A3E44" w:rsidRDefault="002A3E44" w:rsidP="00183953">
      <w:pPr>
        <w:pStyle w:val="Title"/>
        <w:spacing w:before="0"/>
        <w:ind w:left="0"/>
        <w:jc w:val="both"/>
        <w:rPr>
          <w:rFonts w:ascii="Arial" w:hAnsi="Arial" w:cs="Arial"/>
          <w:sz w:val="32"/>
          <w:szCs w:val="32"/>
          <w:lang w:val="en-GB"/>
        </w:rPr>
      </w:pPr>
    </w:p>
    <w:p w14:paraId="429F1B59" w14:textId="6CE907A3" w:rsidR="002A3E44" w:rsidRDefault="002A3E44" w:rsidP="00183953">
      <w:pPr>
        <w:pStyle w:val="Title"/>
        <w:spacing w:before="0"/>
        <w:ind w:left="0"/>
        <w:jc w:val="both"/>
        <w:rPr>
          <w:rFonts w:ascii="Arial" w:hAnsi="Arial" w:cs="Arial"/>
          <w:sz w:val="32"/>
          <w:szCs w:val="32"/>
          <w:lang w:val="en-GB"/>
        </w:rPr>
      </w:pPr>
    </w:p>
    <w:p w14:paraId="42D6DE0B" w14:textId="48112024" w:rsidR="002A3E44" w:rsidRDefault="002A3E44" w:rsidP="00183953">
      <w:pPr>
        <w:pStyle w:val="Title"/>
        <w:spacing w:before="0"/>
        <w:ind w:left="0"/>
        <w:jc w:val="both"/>
        <w:rPr>
          <w:rFonts w:ascii="Arial" w:hAnsi="Arial" w:cs="Arial"/>
          <w:sz w:val="32"/>
          <w:szCs w:val="32"/>
          <w:lang w:val="en-GB"/>
        </w:rPr>
      </w:pPr>
    </w:p>
    <w:p w14:paraId="540ADE3E" w14:textId="3FFCD035" w:rsidR="002A3E44" w:rsidRDefault="002A3E44" w:rsidP="00183953">
      <w:pPr>
        <w:pStyle w:val="Title"/>
        <w:spacing w:before="0"/>
        <w:ind w:left="0"/>
        <w:jc w:val="both"/>
        <w:rPr>
          <w:rFonts w:ascii="Arial" w:hAnsi="Arial" w:cs="Arial"/>
          <w:sz w:val="32"/>
          <w:szCs w:val="32"/>
          <w:lang w:val="en-GB"/>
        </w:rPr>
      </w:pPr>
    </w:p>
    <w:p w14:paraId="60CC595E" w14:textId="1A8D5C5E" w:rsidR="002A3E44" w:rsidRDefault="002A3E44" w:rsidP="00183953">
      <w:pPr>
        <w:pStyle w:val="Title"/>
        <w:spacing w:before="0"/>
        <w:ind w:left="0"/>
        <w:jc w:val="both"/>
        <w:rPr>
          <w:rFonts w:ascii="Arial" w:hAnsi="Arial" w:cs="Arial"/>
          <w:sz w:val="32"/>
          <w:szCs w:val="32"/>
          <w:lang w:val="en-GB"/>
        </w:rPr>
      </w:pPr>
    </w:p>
    <w:p w14:paraId="3C1D473C" w14:textId="4A428E68" w:rsidR="002A3E44" w:rsidRDefault="002A3E44" w:rsidP="00183953">
      <w:pPr>
        <w:pStyle w:val="Title"/>
        <w:spacing w:before="0"/>
        <w:ind w:left="0"/>
        <w:jc w:val="both"/>
        <w:rPr>
          <w:rFonts w:ascii="Arial" w:hAnsi="Arial" w:cs="Arial"/>
          <w:sz w:val="32"/>
          <w:szCs w:val="32"/>
          <w:lang w:val="en-GB"/>
        </w:rPr>
      </w:pPr>
    </w:p>
    <w:p w14:paraId="765DFBCD" w14:textId="0E91E761" w:rsidR="002A3E44" w:rsidRDefault="002A3E44" w:rsidP="00183953">
      <w:pPr>
        <w:pStyle w:val="Title"/>
        <w:spacing w:before="0"/>
        <w:ind w:left="0"/>
        <w:jc w:val="both"/>
        <w:rPr>
          <w:rFonts w:ascii="Arial" w:hAnsi="Arial" w:cs="Arial"/>
          <w:sz w:val="32"/>
          <w:szCs w:val="32"/>
          <w:lang w:val="en-GB"/>
        </w:rPr>
      </w:pPr>
    </w:p>
    <w:p w14:paraId="0E662A1D" w14:textId="006A6505" w:rsidR="002A3E44" w:rsidRDefault="002A3E44" w:rsidP="00183953">
      <w:pPr>
        <w:pStyle w:val="Title"/>
        <w:spacing w:before="0"/>
        <w:ind w:left="0"/>
        <w:jc w:val="both"/>
        <w:rPr>
          <w:rFonts w:ascii="Arial" w:hAnsi="Arial" w:cs="Arial"/>
          <w:sz w:val="32"/>
          <w:szCs w:val="32"/>
          <w:lang w:val="en-GB"/>
        </w:rPr>
      </w:pPr>
    </w:p>
    <w:p w14:paraId="0CB21310" w14:textId="269200AA" w:rsidR="002A3E44" w:rsidRDefault="002A3E44" w:rsidP="00183953">
      <w:pPr>
        <w:pStyle w:val="Title"/>
        <w:spacing w:before="0"/>
        <w:ind w:left="0"/>
        <w:jc w:val="both"/>
        <w:rPr>
          <w:rFonts w:ascii="Arial" w:hAnsi="Arial" w:cs="Arial"/>
          <w:sz w:val="32"/>
          <w:szCs w:val="32"/>
          <w:lang w:val="en-GB"/>
        </w:rPr>
      </w:pPr>
    </w:p>
    <w:p w14:paraId="4A305369" w14:textId="3AFCB694" w:rsidR="002A3E44" w:rsidRDefault="002A3E44" w:rsidP="00183953">
      <w:pPr>
        <w:pStyle w:val="Title"/>
        <w:spacing w:before="0"/>
        <w:ind w:left="0"/>
        <w:jc w:val="both"/>
        <w:rPr>
          <w:rFonts w:ascii="Arial" w:hAnsi="Arial" w:cs="Arial"/>
          <w:sz w:val="32"/>
          <w:szCs w:val="32"/>
          <w:lang w:val="en-GB"/>
        </w:rPr>
      </w:pPr>
    </w:p>
    <w:p w14:paraId="0BF51C3E" w14:textId="55492D25" w:rsidR="002A3E44" w:rsidRDefault="002A3E44" w:rsidP="00183953">
      <w:pPr>
        <w:pStyle w:val="Title"/>
        <w:spacing w:before="0"/>
        <w:ind w:left="0"/>
        <w:jc w:val="both"/>
        <w:rPr>
          <w:rFonts w:ascii="Arial" w:hAnsi="Arial" w:cs="Arial"/>
          <w:sz w:val="32"/>
          <w:szCs w:val="32"/>
          <w:lang w:val="en-GB"/>
        </w:rPr>
      </w:pPr>
    </w:p>
    <w:p w14:paraId="7355CE3D" w14:textId="3DD5E648" w:rsidR="002A3E44" w:rsidRDefault="002A3E44" w:rsidP="00183953">
      <w:pPr>
        <w:pStyle w:val="Title"/>
        <w:spacing w:before="0"/>
        <w:ind w:left="0"/>
        <w:jc w:val="both"/>
        <w:rPr>
          <w:rFonts w:ascii="Arial" w:hAnsi="Arial" w:cs="Arial"/>
          <w:sz w:val="32"/>
          <w:szCs w:val="32"/>
          <w:lang w:val="en-GB"/>
        </w:rPr>
      </w:pPr>
    </w:p>
    <w:p w14:paraId="51F03631" w14:textId="77777777" w:rsidR="002A3E44" w:rsidRDefault="002A3E44" w:rsidP="00183953">
      <w:pPr>
        <w:pStyle w:val="Title"/>
        <w:spacing w:before="0"/>
        <w:ind w:left="0"/>
        <w:jc w:val="both"/>
        <w:rPr>
          <w:rFonts w:ascii="Arial" w:hAnsi="Arial" w:cs="Arial"/>
          <w:sz w:val="32"/>
          <w:szCs w:val="32"/>
          <w:lang w:val="en-GB"/>
        </w:rPr>
      </w:pPr>
    </w:p>
    <w:p w14:paraId="1EBEDF21" w14:textId="77777777" w:rsidR="002A3E44" w:rsidRDefault="002A3E44" w:rsidP="00183953">
      <w:pPr>
        <w:pStyle w:val="Title"/>
        <w:spacing w:before="0"/>
        <w:ind w:left="0"/>
        <w:jc w:val="both"/>
        <w:rPr>
          <w:rFonts w:ascii="Arial" w:hAnsi="Arial" w:cs="Arial"/>
          <w:sz w:val="32"/>
          <w:szCs w:val="32"/>
          <w:lang w:val="en-GB"/>
        </w:rPr>
      </w:pPr>
    </w:p>
    <w:p w14:paraId="022EC4BF" w14:textId="77777777" w:rsidR="002A3E44" w:rsidRDefault="002A3E44" w:rsidP="00183953">
      <w:pPr>
        <w:pStyle w:val="Title"/>
        <w:spacing w:before="0"/>
        <w:ind w:left="0"/>
        <w:jc w:val="both"/>
        <w:rPr>
          <w:rFonts w:ascii="Arial" w:hAnsi="Arial" w:cs="Arial"/>
          <w:sz w:val="32"/>
          <w:szCs w:val="32"/>
          <w:lang w:val="en-GB"/>
        </w:rPr>
      </w:pPr>
    </w:p>
    <w:p w14:paraId="4F5EC2F8" w14:textId="497BB7C3" w:rsidR="00FC394F" w:rsidRPr="002A3E44" w:rsidRDefault="00FC394F" w:rsidP="00183953">
      <w:pPr>
        <w:pStyle w:val="Title"/>
        <w:spacing w:before="0"/>
        <w:ind w:left="0"/>
        <w:jc w:val="right"/>
        <w:rPr>
          <w:rFonts w:ascii="Arial" w:hAnsi="Arial" w:cs="Arial"/>
          <w:sz w:val="32"/>
          <w:szCs w:val="32"/>
          <w:lang w:val="en-GB"/>
        </w:rPr>
      </w:pPr>
      <w:r w:rsidRPr="002A3E44">
        <w:rPr>
          <w:rFonts w:ascii="Arial" w:hAnsi="Arial" w:cs="Arial"/>
          <w:sz w:val="32"/>
          <w:szCs w:val="32"/>
          <w:lang w:val="en-GB"/>
        </w:rPr>
        <w:t>Somerset Council</w:t>
      </w:r>
    </w:p>
    <w:p w14:paraId="6C7C965B" w14:textId="77777777" w:rsidR="00FC394F" w:rsidRPr="002A3E44" w:rsidRDefault="00FC394F" w:rsidP="00183953">
      <w:pPr>
        <w:pStyle w:val="Title"/>
        <w:spacing w:before="0"/>
        <w:ind w:left="0"/>
        <w:jc w:val="right"/>
        <w:rPr>
          <w:rFonts w:ascii="Arial" w:hAnsi="Arial" w:cs="Arial"/>
          <w:sz w:val="32"/>
          <w:szCs w:val="32"/>
          <w:lang w:val="en-GB"/>
        </w:rPr>
      </w:pPr>
    </w:p>
    <w:p w14:paraId="517AA506" w14:textId="2A459686" w:rsidR="004318E2" w:rsidRPr="002A3E44" w:rsidRDefault="00BC6CE3" w:rsidP="00183953">
      <w:pPr>
        <w:pStyle w:val="Title"/>
        <w:spacing w:before="0"/>
        <w:ind w:left="0"/>
        <w:jc w:val="right"/>
        <w:rPr>
          <w:rFonts w:ascii="Arial" w:hAnsi="Arial" w:cs="Arial"/>
          <w:sz w:val="32"/>
          <w:szCs w:val="32"/>
          <w:lang w:val="en-GB"/>
        </w:rPr>
      </w:pPr>
      <w:r w:rsidRPr="002A3E44">
        <w:rPr>
          <w:rFonts w:ascii="Arial" w:hAnsi="Arial" w:cs="Arial"/>
          <w:sz w:val="32"/>
          <w:szCs w:val="32"/>
          <w:lang w:val="en-GB"/>
        </w:rPr>
        <w:t xml:space="preserve">Planning Enforcement </w:t>
      </w:r>
      <w:r w:rsidR="00FC394F" w:rsidRPr="002A3E44">
        <w:rPr>
          <w:rFonts w:ascii="Arial" w:hAnsi="Arial" w:cs="Arial"/>
          <w:sz w:val="32"/>
          <w:szCs w:val="32"/>
          <w:lang w:val="en-GB"/>
        </w:rPr>
        <w:t>Policy</w:t>
      </w:r>
    </w:p>
    <w:p w14:paraId="452339B4" w14:textId="73697831" w:rsidR="002A3E44" w:rsidRPr="002A3E44" w:rsidRDefault="002A3E44" w:rsidP="00183953">
      <w:pPr>
        <w:pStyle w:val="Title"/>
        <w:spacing w:before="0"/>
        <w:ind w:left="0"/>
        <w:jc w:val="right"/>
        <w:rPr>
          <w:rFonts w:ascii="Arial" w:hAnsi="Arial" w:cs="Arial"/>
          <w:sz w:val="32"/>
          <w:szCs w:val="32"/>
          <w:lang w:val="en-GB"/>
        </w:rPr>
      </w:pPr>
    </w:p>
    <w:p w14:paraId="3034ECC8" w14:textId="7C5CE47F" w:rsidR="002A3E44" w:rsidRPr="002A3E44" w:rsidRDefault="002A3E44" w:rsidP="00183953">
      <w:pPr>
        <w:pStyle w:val="Title"/>
        <w:spacing w:before="0"/>
        <w:ind w:left="0"/>
        <w:jc w:val="right"/>
        <w:rPr>
          <w:rFonts w:ascii="Arial" w:hAnsi="Arial" w:cs="Arial"/>
          <w:sz w:val="32"/>
          <w:szCs w:val="32"/>
          <w:lang w:val="en-GB"/>
        </w:rPr>
      </w:pPr>
      <w:r w:rsidRPr="002A3E44">
        <w:rPr>
          <w:rFonts w:ascii="Arial" w:hAnsi="Arial" w:cs="Arial"/>
          <w:sz w:val="32"/>
          <w:szCs w:val="32"/>
          <w:lang w:val="en-GB"/>
        </w:rPr>
        <w:t xml:space="preserve"> </w:t>
      </w:r>
      <w:r w:rsidR="004E1FF1">
        <w:rPr>
          <w:rFonts w:ascii="Arial" w:hAnsi="Arial" w:cs="Arial"/>
          <w:sz w:val="32"/>
          <w:szCs w:val="32"/>
          <w:lang w:val="en-GB"/>
        </w:rPr>
        <w:t>November</w:t>
      </w:r>
      <w:r w:rsidRPr="002A3E44">
        <w:rPr>
          <w:rFonts w:ascii="Arial" w:hAnsi="Arial" w:cs="Arial"/>
          <w:sz w:val="32"/>
          <w:szCs w:val="32"/>
          <w:lang w:val="en-GB"/>
        </w:rPr>
        <w:t xml:space="preserve"> 2022</w:t>
      </w:r>
    </w:p>
    <w:p w14:paraId="5D2BBA68" w14:textId="77777777" w:rsidR="00B67A34" w:rsidRDefault="00B67A34" w:rsidP="00183953">
      <w:pPr>
        <w:jc w:val="both"/>
        <w:rPr>
          <w:b/>
          <w:spacing w:val="-2"/>
        </w:rPr>
      </w:pPr>
      <w:r>
        <w:rPr>
          <w:b/>
          <w:spacing w:val="-2"/>
        </w:rPr>
        <w:br w:type="page"/>
      </w:r>
    </w:p>
    <w:bookmarkStart w:id="0" w:name="_bookmark0" w:displacedByCustomXml="next"/>
    <w:bookmarkEnd w:id="0" w:displacedByCustomXml="next"/>
    <w:sdt>
      <w:sdtPr>
        <w:rPr>
          <w:rFonts w:ascii="Arial" w:eastAsia="Arial" w:hAnsi="Arial" w:cs="Arial"/>
          <w:color w:val="auto"/>
          <w:sz w:val="22"/>
          <w:szCs w:val="22"/>
          <w:lang w:val="en-GB"/>
        </w:rPr>
        <w:id w:val="-733164364"/>
        <w:docPartObj>
          <w:docPartGallery w:val="Table of Contents"/>
          <w:docPartUnique/>
        </w:docPartObj>
      </w:sdtPr>
      <w:sdtEndPr>
        <w:rPr>
          <w:b/>
          <w:bCs/>
          <w:noProof/>
        </w:rPr>
      </w:sdtEndPr>
      <w:sdtContent>
        <w:p w14:paraId="4C88D3E2" w14:textId="77777777" w:rsidR="00E21D7B" w:rsidRDefault="00E21D7B">
          <w:pPr>
            <w:pStyle w:val="TOCHeading"/>
          </w:pPr>
        </w:p>
        <w:p w14:paraId="7162E269" w14:textId="77777777" w:rsidR="00E21D7B" w:rsidRDefault="00E21D7B">
          <w:pPr>
            <w:pStyle w:val="TOCHeading"/>
          </w:pPr>
        </w:p>
        <w:p w14:paraId="43775174" w14:textId="3835574C" w:rsidR="00181C5A" w:rsidRPr="00C4244F" w:rsidRDefault="00181C5A">
          <w:pPr>
            <w:pStyle w:val="TOCHeading"/>
            <w:rPr>
              <w:rFonts w:ascii="Arial" w:hAnsi="Arial" w:cs="Arial"/>
              <w:b/>
              <w:bCs/>
              <w:color w:val="auto"/>
            </w:rPr>
          </w:pPr>
          <w:r w:rsidRPr="00C4244F">
            <w:rPr>
              <w:rFonts w:ascii="Arial" w:hAnsi="Arial" w:cs="Arial"/>
              <w:b/>
              <w:bCs/>
              <w:color w:val="auto"/>
            </w:rPr>
            <w:t>Table of Contents</w:t>
          </w:r>
        </w:p>
        <w:p w14:paraId="1E98A685" w14:textId="5E05ECC5" w:rsidR="00483D3C" w:rsidRDefault="00181C5A">
          <w:pPr>
            <w:pStyle w:val="TOC1"/>
            <w:tabs>
              <w:tab w:val="left" w:pos="1419"/>
              <w:tab w:val="right" w:leader="dot" w:pos="10188"/>
            </w:tabs>
            <w:rPr>
              <w:rFonts w:asciiTheme="minorHAnsi" w:eastAsiaTheme="minorEastAsia" w:hAnsiTheme="minorHAnsi" w:cstheme="minorBidi"/>
              <w:noProof/>
              <w:sz w:val="22"/>
              <w:szCs w:val="22"/>
              <w:lang w:val="en-GB" w:eastAsia="en-GB"/>
            </w:rPr>
          </w:pPr>
          <w:r>
            <w:fldChar w:fldCharType="begin"/>
          </w:r>
          <w:r>
            <w:instrText xml:space="preserve"> TOC \o "1-3" \h \z \u </w:instrText>
          </w:r>
          <w:r>
            <w:fldChar w:fldCharType="separate"/>
          </w:r>
          <w:hyperlink w:anchor="_Toc120281142" w:history="1">
            <w:r w:rsidR="00483D3C" w:rsidRPr="004C5BC6">
              <w:rPr>
                <w:rStyle w:val="Hyperlink"/>
                <w:noProof/>
              </w:rPr>
              <w:t>1.0</w:t>
            </w:r>
            <w:r w:rsidR="00483D3C">
              <w:rPr>
                <w:rFonts w:asciiTheme="minorHAnsi" w:eastAsiaTheme="minorEastAsia" w:hAnsiTheme="minorHAnsi" w:cstheme="minorBidi"/>
                <w:noProof/>
                <w:sz w:val="22"/>
                <w:szCs w:val="22"/>
                <w:lang w:val="en-GB" w:eastAsia="en-GB"/>
              </w:rPr>
              <w:tab/>
            </w:r>
            <w:r w:rsidR="00483D3C" w:rsidRPr="004C5BC6">
              <w:rPr>
                <w:rStyle w:val="Hyperlink"/>
                <w:noProof/>
              </w:rPr>
              <w:t>Introduction</w:t>
            </w:r>
            <w:r w:rsidR="00483D3C">
              <w:rPr>
                <w:noProof/>
                <w:webHidden/>
              </w:rPr>
              <w:tab/>
            </w:r>
            <w:r w:rsidR="00483D3C">
              <w:rPr>
                <w:noProof/>
                <w:webHidden/>
              </w:rPr>
              <w:fldChar w:fldCharType="begin"/>
            </w:r>
            <w:r w:rsidR="00483D3C">
              <w:rPr>
                <w:noProof/>
                <w:webHidden/>
              </w:rPr>
              <w:instrText xml:space="preserve"> PAGEREF _Toc120281142 \h </w:instrText>
            </w:r>
            <w:r w:rsidR="00483D3C">
              <w:rPr>
                <w:noProof/>
                <w:webHidden/>
              </w:rPr>
            </w:r>
            <w:r w:rsidR="00483D3C">
              <w:rPr>
                <w:noProof/>
                <w:webHidden/>
              </w:rPr>
              <w:fldChar w:fldCharType="separate"/>
            </w:r>
            <w:r w:rsidR="00483D3C">
              <w:rPr>
                <w:noProof/>
                <w:webHidden/>
              </w:rPr>
              <w:t>3</w:t>
            </w:r>
            <w:r w:rsidR="00483D3C">
              <w:rPr>
                <w:noProof/>
                <w:webHidden/>
              </w:rPr>
              <w:fldChar w:fldCharType="end"/>
            </w:r>
          </w:hyperlink>
        </w:p>
        <w:p w14:paraId="6138ED78" w14:textId="0BEDB834" w:rsidR="00483D3C" w:rsidRDefault="004F4D1F">
          <w:pPr>
            <w:pStyle w:val="TOC1"/>
            <w:tabs>
              <w:tab w:val="left" w:pos="1419"/>
              <w:tab w:val="right" w:leader="dot" w:pos="10188"/>
            </w:tabs>
            <w:rPr>
              <w:rFonts w:asciiTheme="minorHAnsi" w:eastAsiaTheme="minorEastAsia" w:hAnsiTheme="minorHAnsi" w:cstheme="minorBidi"/>
              <w:noProof/>
              <w:sz w:val="22"/>
              <w:szCs w:val="22"/>
              <w:lang w:val="en-GB" w:eastAsia="en-GB"/>
            </w:rPr>
          </w:pPr>
          <w:hyperlink w:anchor="_Toc120281143" w:history="1">
            <w:r w:rsidR="00483D3C" w:rsidRPr="004C5BC6">
              <w:rPr>
                <w:rStyle w:val="Hyperlink"/>
                <w:noProof/>
              </w:rPr>
              <w:t>2.0</w:t>
            </w:r>
            <w:r w:rsidR="00483D3C">
              <w:rPr>
                <w:rFonts w:asciiTheme="minorHAnsi" w:eastAsiaTheme="minorEastAsia" w:hAnsiTheme="minorHAnsi" w:cstheme="minorBidi"/>
                <w:noProof/>
                <w:sz w:val="22"/>
                <w:szCs w:val="22"/>
                <w:lang w:val="en-GB" w:eastAsia="en-GB"/>
              </w:rPr>
              <w:tab/>
            </w:r>
            <w:r w:rsidR="00483D3C" w:rsidRPr="004C5BC6">
              <w:rPr>
                <w:rStyle w:val="Hyperlink"/>
                <w:noProof/>
              </w:rPr>
              <w:t>How do I report a breach of planning control?</w:t>
            </w:r>
            <w:r w:rsidR="00483D3C">
              <w:rPr>
                <w:noProof/>
                <w:webHidden/>
              </w:rPr>
              <w:tab/>
            </w:r>
            <w:r w:rsidR="00483D3C">
              <w:rPr>
                <w:noProof/>
                <w:webHidden/>
              </w:rPr>
              <w:fldChar w:fldCharType="begin"/>
            </w:r>
            <w:r w:rsidR="00483D3C">
              <w:rPr>
                <w:noProof/>
                <w:webHidden/>
              </w:rPr>
              <w:instrText xml:space="preserve"> PAGEREF _Toc120281143 \h </w:instrText>
            </w:r>
            <w:r w:rsidR="00483D3C">
              <w:rPr>
                <w:noProof/>
                <w:webHidden/>
              </w:rPr>
            </w:r>
            <w:r w:rsidR="00483D3C">
              <w:rPr>
                <w:noProof/>
                <w:webHidden/>
              </w:rPr>
              <w:fldChar w:fldCharType="separate"/>
            </w:r>
            <w:r w:rsidR="00483D3C">
              <w:rPr>
                <w:noProof/>
                <w:webHidden/>
              </w:rPr>
              <w:t>6</w:t>
            </w:r>
            <w:r w:rsidR="00483D3C">
              <w:rPr>
                <w:noProof/>
                <w:webHidden/>
              </w:rPr>
              <w:fldChar w:fldCharType="end"/>
            </w:r>
          </w:hyperlink>
        </w:p>
        <w:p w14:paraId="397FDFA7" w14:textId="4DE2299F" w:rsidR="00483D3C" w:rsidRDefault="004F4D1F">
          <w:pPr>
            <w:pStyle w:val="TOC1"/>
            <w:tabs>
              <w:tab w:val="left" w:pos="1419"/>
              <w:tab w:val="right" w:leader="dot" w:pos="10188"/>
            </w:tabs>
            <w:rPr>
              <w:rFonts w:asciiTheme="minorHAnsi" w:eastAsiaTheme="minorEastAsia" w:hAnsiTheme="minorHAnsi" w:cstheme="minorBidi"/>
              <w:noProof/>
              <w:sz w:val="22"/>
              <w:szCs w:val="22"/>
              <w:lang w:val="en-GB" w:eastAsia="en-GB"/>
            </w:rPr>
          </w:pPr>
          <w:hyperlink w:anchor="_Toc120281145" w:history="1">
            <w:r w:rsidR="00483D3C" w:rsidRPr="004C5BC6">
              <w:rPr>
                <w:rStyle w:val="Hyperlink"/>
                <w:noProof/>
              </w:rPr>
              <w:t xml:space="preserve">3.0 </w:t>
            </w:r>
            <w:r w:rsidR="00483D3C">
              <w:rPr>
                <w:rFonts w:asciiTheme="minorHAnsi" w:eastAsiaTheme="minorEastAsia" w:hAnsiTheme="minorHAnsi" w:cstheme="minorBidi"/>
                <w:noProof/>
                <w:sz w:val="22"/>
                <w:szCs w:val="22"/>
                <w:lang w:val="en-GB" w:eastAsia="en-GB"/>
              </w:rPr>
              <w:tab/>
            </w:r>
            <w:r w:rsidR="00483D3C" w:rsidRPr="004C5BC6">
              <w:rPr>
                <w:rStyle w:val="Hyperlink"/>
                <w:noProof/>
              </w:rPr>
              <w:t>The Investigation Process</w:t>
            </w:r>
            <w:r w:rsidR="00483D3C">
              <w:rPr>
                <w:noProof/>
                <w:webHidden/>
              </w:rPr>
              <w:tab/>
            </w:r>
            <w:r w:rsidR="00483D3C">
              <w:rPr>
                <w:noProof/>
                <w:webHidden/>
              </w:rPr>
              <w:fldChar w:fldCharType="begin"/>
            </w:r>
            <w:r w:rsidR="00483D3C">
              <w:rPr>
                <w:noProof/>
                <w:webHidden/>
              </w:rPr>
              <w:instrText xml:space="preserve"> PAGEREF _Toc120281145 \h </w:instrText>
            </w:r>
            <w:r w:rsidR="00483D3C">
              <w:rPr>
                <w:noProof/>
                <w:webHidden/>
              </w:rPr>
            </w:r>
            <w:r w:rsidR="00483D3C">
              <w:rPr>
                <w:noProof/>
                <w:webHidden/>
              </w:rPr>
              <w:fldChar w:fldCharType="separate"/>
            </w:r>
            <w:r w:rsidR="00483D3C">
              <w:rPr>
                <w:noProof/>
                <w:webHidden/>
              </w:rPr>
              <w:t>6</w:t>
            </w:r>
            <w:r w:rsidR="00483D3C">
              <w:rPr>
                <w:noProof/>
                <w:webHidden/>
              </w:rPr>
              <w:fldChar w:fldCharType="end"/>
            </w:r>
          </w:hyperlink>
        </w:p>
        <w:p w14:paraId="79B3CC47" w14:textId="2B231E4A" w:rsidR="00483D3C" w:rsidRDefault="004F4D1F">
          <w:pPr>
            <w:pStyle w:val="TOC1"/>
            <w:tabs>
              <w:tab w:val="left" w:pos="1419"/>
              <w:tab w:val="right" w:leader="dot" w:pos="10188"/>
            </w:tabs>
            <w:rPr>
              <w:rFonts w:asciiTheme="minorHAnsi" w:eastAsiaTheme="minorEastAsia" w:hAnsiTheme="minorHAnsi" w:cstheme="minorBidi"/>
              <w:noProof/>
              <w:sz w:val="22"/>
              <w:szCs w:val="22"/>
              <w:lang w:val="en-GB" w:eastAsia="en-GB"/>
            </w:rPr>
          </w:pPr>
          <w:hyperlink w:anchor="_Toc120281146" w:history="1">
            <w:r w:rsidR="00483D3C" w:rsidRPr="004C5BC6">
              <w:rPr>
                <w:rStyle w:val="Hyperlink"/>
                <w:noProof/>
              </w:rPr>
              <w:t>4.0</w:t>
            </w:r>
            <w:r w:rsidR="00483D3C">
              <w:rPr>
                <w:rFonts w:asciiTheme="minorHAnsi" w:eastAsiaTheme="minorEastAsia" w:hAnsiTheme="minorHAnsi" w:cstheme="minorBidi"/>
                <w:noProof/>
                <w:sz w:val="22"/>
                <w:szCs w:val="22"/>
                <w:lang w:val="en-GB" w:eastAsia="en-GB"/>
              </w:rPr>
              <w:tab/>
            </w:r>
            <w:r w:rsidR="00483D3C" w:rsidRPr="004C5BC6">
              <w:rPr>
                <w:rStyle w:val="Hyperlink"/>
                <w:noProof/>
              </w:rPr>
              <w:t>What happens when a Notice is served?</w:t>
            </w:r>
            <w:r w:rsidR="00483D3C">
              <w:rPr>
                <w:noProof/>
                <w:webHidden/>
              </w:rPr>
              <w:tab/>
            </w:r>
            <w:r w:rsidR="00483D3C">
              <w:rPr>
                <w:noProof/>
                <w:webHidden/>
              </w:rPr>
              <w:fldChar w:fldCharType="begin"/>
            </w:r>
            <w:r w:rsidR="00483D3C">
              <w:rPr>
                <w:noProof/>
                <w:webHidden/>
              </w:rPr>
              <w:instrText xml:space="preserve"> PAGEREF _Toc120281146 \h </w:instrText>
            </w:r>
            <w:r w:rsidR="00483D3C">
              <w:rPr>
                <w:noProof/>
                <w:webHidden/>
              </w:rPr>
            </w:r>
            <w:r w:rsidR="00483D3C">
              <w:rPr>
                <w:noProof/>
                <w:webHidden/>
              </w:rPr>
              <w:fldChar w:fldCharType="separate"/>
            </w:r>
            <w:r w:rsidR="00483D3C">
              <w:rPr>
                <w:noProof/>
                <w:webHidden/>
              </w:rPr>
              <w:t>10</w:t>
            </w:r>
            <w:r w:rsidR="00483D3C">
              <w:rPr>
                <w:noProof/>
                <w:webHidden/>
              </w:rPr>
              <w:fldChar w:fldCharType="end"/>
            </w:r>
          </w:hyperlink>
        </w:p>
        <w:p w14:paraId="01B0ABFE" w14:textId="09C59132" w:rsidR="00483D3C" w:rsidRDefault="004F4D1F">
          <w:pPr>
            <w:pStyle w:val="TOC1"/>
            <w:tabs>
              <w:tab w:val="left" w:pos="1419"/>
              <w:tab w:val="right" w:leader="dot" w:pos="10188"/>
            </w:tabs>
            <w:rPr>
              <w:rFonts w:asciiTheme="minorHAnsi" w:eastAsiaTheme="minorEastAsia" w:hAnsiTheme="minorHAnsi" w:cstheme="minorBidi"/>
              <w:noProof/>
              <w:sz w:val="22"/>
              <w:szCs w:val="22"/>
              <w:lang w:val="en-GB" w:eastAsia="en-GB"/>
            </w:rPr>
          </w:pPr>
          <w:hyperlink w:anchor="_Toc120281147" w:history="1">
            <w:r w:rsidR="00483D3C" w:rsidRPr="004C5BC6">
              <w:rPr>
                <w:rStyle w:val="Hyperlink"/>
                <w:noProof/>
              </w:rPr>
              <w:t>5.0</w:t>
            </w:r>
            <w:r w:rsidR="00483D3C">
              <w:rPr>
                <w:rFonts w:asciiTheme="minorHAnsi" w:eastAsiaTheme="minorEastAsia" w:hAnsiTheme="minorHAnsi" w:cstheme="minorBidi"/>
                <w:noProof/>
                <w:sz w:val="22"/>
                <w:szCs w:val="22"/>
                <w:lang w:val="en-GB" w:eastAsia="en-GB"/>
              </w:rPr>
              <w:tab/>
            </w:r>
            <w:r w:rsidR="00483D3C" w:rsidRPr="004C5BC6">
              <w:rPr>
                <w:rStyle w:val="Hyperlink"/>
                <w:noProof/>
              </w:rPr>
              <w:t>Monitoring of Waste and Mineral Sites</w:t>
            </w:r>
            <w:r w:rsidR="00483D3C">
              <w:rPr>
                <w:noProof/>
                <w:webHidden/>
              </w:rPr>
              <w:tab/>
            </w:r>
            <w:r w:rsidR="00483D3C">
              <w:rPr>
                <w:noProof/>
                <w:webHidden/>
              </w:rPr>
              <w:fldChar w:fldCharType="begin"/>
            </w:r>
            <w:r w:rsidR="00483D3C">
              <w:rPr>
                <w:noProof/>
                <w:webHidden/>
              </w:rPr>
              <w:instrText xml:space="preserve"> PAGEREF _Toc120281147 \h </w:instrText>
            </w:r>
            <w:r w:rsidR="00483D3C">
              <w:rPr>
                <w:noProof/>
                <w:webHidden/>
              </w:rPr>
            </w:r>
            <w:r w:rsidR="00483D3C">
              <w:rPr>
                <w:noProof/>
                <w:webHidden/>
              </w:rPr>
              <w:fldChar w:fldCharType="separate"/>
            </w:r>
            <w:r w:rsidR="00483D3C">
              <w:rPr>
                <w:noProof/>
                <w:webHidden/>
              </w:rPr>
              <w:t>11</w:t>
            </w:r>
            <w:r w:rsidR="00483D3C">
              <w:rPr>
                <w:noProof/>
                <w:webHidden/>
              </w:rPr>
              <w:fldChar w:fldCharType="end"/>
            </w:r>
          </w:hyperlink>
        </w:p>
        <w:p w14:paraId="71C2EDD6" w14:textId="59710A4E" w:rsidR="00483D3C" w:rsidRDefault="004F4D1F">
          <w:pPr>
            <w:pStyle w:val="TOC1"/>
            <w:tabs>
              <w:tab w:val="left" w:pos="1419"/>
              <w:tab w:val="right" w:leader="dot" w:pos="10188"/>
            </w:tabs>
            <w:rPr>
              <w:rFonts w:asciiTheme="minorHAnsi" w:eastAsiaTheme="minorEastAsia" w:hAnsiTheme="minorHAnsi" w:cstheme="minorBidi"/>
              <w:noProof/>
              <w:sz w:val="22"/>
              <w:szCs w:val="22"/>
              <w:lang w:val="en-GB" w:eastAsia="en-GB"/>
            </w:rPr>
          </w:pPr>
          <w:hyperlink w:anchor="_Toc120281148" w:history="1">
            <w:r w:rsidR="00483D3C" w:rsidRPr="004C5BC6">
              <w:rPr>
                <w:rStyle w:val="Hyperlink"/>
                <w:noProof/>
              </w:rPr>
              <w:t>6.0</w:t>
            </w:r>
            <w:r w:rsidR="00483D3C">
              <w:rPr>
                <w:rFonts w:asciiTheme="minorHAnsi" w:eastAsiaTheme="minorEastAsia" w:hAnsiTheme="minorHAnsi" w:cstheme="minorBidi"/>
                <w:noProof/>
                <w:sz w:val="22"/>
                <w:szCs w:val="22"/>
                <w:lang w:val="en-GB" w:eastAsia="en-GB"/>
              </w:rPr>
              <w:tab/>
            </w:r>
            <w:r w:rsidR="00483D3C" w:rsidRPr="004C5BC6">
              <w:rPr>
                <w:rStyle w:val="Hyperlink"/>
                <w:noProof/>
              </w:rPr>
              <w:t>Nationally Significant Infrastructure Projects (NSIPs)</w:t>
            </w:r>
            <w:r w:rsidR="00483D3C">
              <w:rPr>
                <w:noProof/>
                <w:webHidden/>
              </w:rPr>
              <w:tab/>
            </w:r>
            <w:r w:rsidR="00483D3C">
              <w:rPr>
                <w:noProof/>
                <w:webHidden/>
              </w:rPr>
              <w:fldChar w:fldCharType="begin"/>
            </w:r>
            <w:r w:rsidR="00483D3C">
              <w:rPr>
                <w:noProof/>
                <w:webHidden/>
              </w:rPr>
              <w:instrText xml:space="preserve"> PAGEREF _Toc120281148 \h </w:instrText>
            </w:r>
            <w:r w:rsidR="00483D3C">
              <w:rPr>
                <w:noProof/>
                <w:webHidden/>
              </w:rPr>
            </w:r>
            <w:r w:rsidR="00483D3C">
              <w:rPr>
                <w:noProof/>
                <w:webHidden/>
              </w:rPr>
              <w:fldChar w:fldCharType="separate"/>
            </w:r>
            <w:r w:rsidR="00483D3C">
              <w:rPr>
                <w:noProof/>
                <w:webHidden/>
              </w:rPr>
              <w:t>13</w:t>
            </w:r>
            <w:r w:rsidR="00483D3C">
              <w:rPr>
                <w:noProof/>
                <w:webHidden/>
              </w:rPr>
              <w:fldChar w:fldCharType="end"/>
            </w:r>
          </w:hyperlink>
        </w:p>
        <w:p w14:paraId="5E2B1E48" w14:textId="4FC6A40E" w:rsidR="00483D3C" w:rsidRDefault="004F4D1F">
          <w:pPr>
            <w:pStyle w:val="TOC1"/>
            <w:tabs>
              <w:tab w:val="left" w:pos="1419"/>
              <w:tab w:val="right" w:leader="dot" w:pos="10188"/>
            </w:tabs>
            <w:rPr>
              <w:rFonts w:asciiTheme="minorHAnsi" w:eastAsiaTheme="minorEastAsia" w:hAnsiTheme="minorHAnsi" w:cstheme="minorBidi"/>
              <w:noProof/>
              <w:sz w:val="22"/>
              <w:szCs w:val="22"/>
              <w:lang w:val="en-GB" w:eastAsia="en-GB"/>
            </w:rPr>
          </w:pPr>
          <w:hyperlink w:anchor="_Toc120281149" w:history="1">
            <w:r w:rsidR="00483D3C" w:rsidRPr="004C5BC6">
              <w:rPr>
                <w:rStyle w:val="Hyperlink"/>
                <w:noProof/>
              </w:rPr>
              <w:t>7.0</w:t>
            </w:r>
            <w:r w:rsidR="00483D3C">
              <w:rPr>
                <w:rFonts w:asciiTheme="minorHAnsi" w:eastAsiaTheme="minorEastAsia" w:hAnsiTheme="minorHAnsi" w:cstheme="minorBidi"/>
                <w:noProof/>
                <w:sz w:val="22"/>
                <w:szCs w:val="22"/>
                <w:lang w:val="en-GB" w:eastAsia="en-GB"/>
              </w:rPr>
              <w:tab/>
            </w:r>
            <w:r w:rsidR="00483D3C" w:rsidRPr="004C5BC6">
              <w:rPr>
                <w:rStyle w:val="Hyperlink"/>
                <w:noProof/>
              </w:rPr>
              <w:t>Review and Monitoring</w:t>
            </w:r>
            <w:r w:rsidR="00483D3C">
              <w:rPr>
                <w:noProof/>
                <w:webHidden/>
              </w:rPr>
              <w:tab/>
            </w:r>
            <w:r w:rsidR="00483D3C">
              <w:rPr>
                <w:noProof/>
                <w:webHidden/>
              </w:rPr>
              <w:fldChar w:fldCharType="begin"/>
            </w:r>
            <w:r w:rsidR="00483D3C">
              <w:rPr>
                <w:noProof/>
                <w:webHidden/>
              </w:rPr>
              <w:instrText xml:space="preserve"> PAGEREF _Toc120281149 \h </w:instrText>
            </w:r>
            <w:r w:rsidR="00483D3C">
              <w:rPr>
                <w:noProof/>
                <w:webHidden/>
              </w:rPr>
            </w:r>
            <w:r w:rsidR="00483D3C">
              <w:rPr>
                <w:noProof/>
                <w:webHidden/>
              </w:rPr>
              <w:fldChar w:fldCharType="separate"/>
            </w:r>
            <w:r w:rsidR="00483D3C">
              <w:rPr>
                <w:noProof/>
                <w:webHidden/>
              </w:rPr>
              <w:t>13</w:t>
            </w:r>
            <w:r w:rsidR="00483D3C">
              <w:rPr>
                <w:noProof/>
                <w:webHidden/>
              </w:rPr>
              <w:fldChar w:fldCharType="end"/>
            </w:r>
          </w:hyperlink>
        </w:p>
        <w:p w14:paraId="3735A485" w14:textId="263019FA" w:rsidR="00483D3C" w:rsidRDefault="004F4D1F">
          <w:pPr>
            <w:pStyle w:val="TOC1"/>
            <w:tabs>
              <w:tab w:val="right" w:leader="dot" w:pos="10188"/>
            </w:tabs>
            <w:rPr>
              <w:rFonts w:asciiTheme="minorHAnsi" w:eastAsiaTheme="minorEastAsia" w:hAnsiTheme="minorHAnsi" w:cstheme="minorBidi"/>
              <w:noProof/>
              <w:sz w:val="22"/>
              <w:szCs w:val="22"/>
              <w:lang w:val="en-GB" w:eastAsia="en-GB"/>
            </w:rPr>
          </w:pPr>
          <w:hyperlink w:anchor="_Toc120281150" w:history="1">
            <w:r w:rsidR="00483D3C" w:rsidRPr="004C5BC6">
              <w:rPr>
                <w:rStyle w:val="Hyperlink"/>
                <w:noProof/>
              </w:rPr>
              <w:t>Appendix A - Planning Enforcement Process</w:t>
            </w:r>
            <w:r w:rsidR="00483D3C">
              <w:rPr>
                <w:noProof/>
                <w:webHidden/>
              </w:rPr>
              <w:tab/>
            </w:r>
            <w:r w:rsidR="00483D3C">
              <w:rPr>
                <w:noProof/>
                <w:webHidden/>
              </w:rPr>
              <w:fldChar w:fldCharType="begin"/>
            </w:r>
            <w:r w:rsidR="00483D3C">
              <w:rPr>
                <w:noProof/>
                <w:webHidden/>
              </w:rPr>
              <w:instrText xml:space="preserve"> PAGEREF _Toc120281150 \h </w:instrText>
            </w:r>
            <w:r w:rsidR="00483D3C">
              <w:rPr>
                <w:noProof/>
                <w:webHidden/>
              </w:rPr>
            </w:r>
            <w:r w:rsidR="00483D3C">
              <w:rPr>
                <w:noProof/>
                <w:webHidden/>
              </w:rPr>
              <w:fldChar w:fldCharType="separate"/>
            </w:r>
            <w:r w:rsidR="00483D3C">
              <w:rPr>
                <w:noProof/>
                <w:webHidden/>
              </w:rPr>
              <w:t>14</w:t>
            </w:r>
            <w:r w:rsidR="00483D3C">
              <w:rPr>
                <w:noProof/>
                <w:webHidden/>
              </w:rPr>
              <w:fldChar w:fldCharType="end"/>
            </w:r>
          </w:hyperlink>
        </w:p>
        <w:p w14:paraId="1FF55F88" w14:textId="36760B9D" w:rsidR="00483D3C" w:rsidRDefault="004F4D1F">
          <w:pPr>
            <w:pStyle w:val="TOC1"/>
            <w:tabs>
              <w:tab w:val="right" w:leader="dot" w:pos="10188"/>
            </w:tabs>
            <w:rPr>
              <w:rFonts w:asciiTheme="minorHAnsi" w:eastAsiaTheme="minorEastAsia" w:hAnsiTheme="minorHAnsi" w:cstheme="minorBidi"/>
              <w:noProof/>
              <w:sz w:val="22"/>
              <w:szCs w:val="22"/>
              <w:lang w:val="en-GB" w:eastAsia="en-GB"/>
            </w:rPr>
          </w:pPr>
          <w:hyperlink w:anchor="_Toc120281151" w:history="1">
            <w:r w:rsidR="00483D3C" w:rsidRPr="004C5BC6">
              <w:rPr>
                <w:rStyle w:val="Hyperlink"/>
                <w:noProof/>
              </w:rPr>
              <w:t>Appendix B - Frequently Asked Questions</w:t>
            </w:r>
            <w:r w:rsidR="00483D3C" w:rsidRPr="004C5BC6">
              <w:rPr>
                <w:rStyle w:val="Hyperlink"/>
                <w:noProof/>
                <w:spacing w:val="-2"/>
              </w:rPr>
              <w:t>:</w:t>
            </w:r>
            <w:r w:rsidR="00483D3C">
              <w:rPr>
                <w:noProof/>
                <w:webHidden/>
              </w:rPr>
              <w:tab/>
            </w:r>
            <w:r w:rsidR="00483D3C">
              <w:rPr>
                <w:noProof/>
                <w:webHidden/>
              </w:rPr>
              <w:fldChar w:fldCharType="begin"/>
            </w:r>
            <w:r w:rsidR="00483D3C">
              <w:rPr>
                <w:noProof/>
                <w:webHidden/>
              </w:rPr>
              <w:instrText xml:space="preserve"> PAGEREF _Toc120281151 \h </w:instrText>
            </w:r>
            <w:r w:rsidR="00483D3C">
              <w:rPr>
                <w:noProof/>
                <w:webHidden/>
              </w:rPr>
            </w:r>
            <w:r w:rsidR="00483D3C">
              <w:rPr>
                <w:noProof/>
                <w:webHidden/>
              </w:rPr>
              <w:fldChar w:fldCharType="separate"/>
            </w:r>
            <w:r w:rsidR="00483D3C">
              <w:rPr>
                <w:noProof/>
                <w:webHidden/>
              </w:rPr>
              <w:t>15</w:t>
            </w:r>
            <w:r w:rsidR="00483D3C">
              <w:rPr>
                <w:noProof/>
                <w:webHidden/>
              </w:rPr>
              <w:fldChar w:fldCharType="end"/>
            </w:r>
          </w:hyperlink>
        </w:p>
        <w:p w14:paraId="4361A735" w14:textId="1EC1C170" w:rsidR="00483D3C" w:rsidRDefault="004F4D1F">
          <w:pPr>
            <w:pStyle w:val="TOC1"/>
            <w:tabs>
              <w:tab w:val="right" w:leader="dot" w:pos="10188"/>
            </w:tabs>
            <w:rPr>
              <w:rFonts w:asciiTheme="minorHAnsi" w:eastAsiaTheme="minorEastAsia" w:hAnsiTheme="minorHAnsi" w:cstheme="minorBidi"/>
              <w:noProof/>
              <w:sz w:val="22"/>
              <w:szCs w:val="22"/>
              <w:lang w:val="en-GB" w:eastAsia="en-GB"/>
            </w:rPr>
          </w:pPr>
          <w:hyperlink w:anchor="_Toc120281163" w:history="1">
            <w:r w:rsidR="00483D3C" w:rsidRPr="004C5BC6">
              <w:rPr>
                <w:rStyle w:val="Hyperlink"/>
                <w:noProof/>
              </w:rPr>
              <w:t>Appendix C - Legislative Framework and Government Guidance</w:t>
            </w:r>
            <w:r w:rsidR="00483D3C">
              <w:rPr>
                <w:noProof/>
                <w:webHidden/>
              </w:rPr>
              <w:tab/>
            </w:r>
            <w:r w:rsidR="00483D3C">
              <w:rPr>
                <w:noProof/>
                <w:webHidden/>
              </w:rPr>
              <w:fldChar w:fldCharType="begin"/>
            </w:r>
            <w:r w:rsidR="00483D3C">
              <w:rPr>
                <w:noProof/>
                <w:webHidden/>
              </w:rPr>
              <w:instrText xml:space="preserve"> PAGEREF _Toc120281163 \h </w:instrText>
            </w:r>
            <w:r w:rsidR="00483D3C">
              <w:rPr>
                <w:noProof/>
                <w:webHidden/>
              </w:rPr>
            </w:r>
            <w:r w:rsidR="00483D3C">
              <w:rPr>
                <w:noProof/>
                <w:webHidden/>
              </w:rPr>
              <w:fldChar w:fldCharType="separate"/>
            </w:r>
            <w:r w:rsidR="00483D3C">
              <w:rPr>
                <w:noProof/>
                <w:webHidden/>
              </w:rPr>
              <w:t>18</w:t>
            </w:r>
            <w:r w:rsidR="00483D3C">
              <w:rPr>
                <w:noProof/>
                <w:webHidden/>
              </w:rPr>
              <w:fldChar w:fldCharType="end"/>
            </w:r>
          </w:hyperlink>
        </w:p>
        <w:p w14:paraId="537C99D8" w14:textId="1458640A" w:rsidR="00181C5A" w:rsidRDefault="00181C5A">
          <w:r>
            <w:rPr>
              <w:b/>
              <w:bCs/>
              <w:noProof/>
            </w:rPr>
            <w:fldChar w:fldCharType="end"/>
          </w:r>
        </w:p>
      </w:sdtContent>
    </w:sdt>
    <w:p w14:paraId="280A756C" w14:textId="77777777" w:rsidR="005D2E07" w:rsidRPr="00E715A6" w:rsidRDefault="005D2E07" w:rsidP="00183953">
      <w:pPr>
        <w:pStyle w:val="Heading1"/>
        <w:tabs>
          <w:tab w:val="left" w:pos="567"/>
        </w:tabs>
        <w:ind w:left="0" w:firstLine="0"/>
        <w:jc w:val="both"/>
        <w:rPr>
          <w:spacing w:val="-2"/>
          <w:sz w:val="22"/>
          <w:szCs w:val="22"/>
          <w:lang w:val="en-GB"/>
        </w:rPr>
      </w:pPr>
    </w:p>
    <w:p w14:paraId="349A8E54" w14:textId="77777777" w:rsidR="005D2E07" w:rsidRPr="00E715A6" w:rsidRDefault="005D2E07" w:rsidP="00183953">
      <w:pPr>
        <w:pStyle w:val="Heading1"/>
        <w:tabs>
          <w:tab w:val="left" w:pos="567"/>
        </w:tabs>
        <w:ind w:left="0" w:firstLine="0"/>
        <w:jc w:val="both"/>
        <w:rPr>
          <w:spacing w:val="-2"/>
          <w:sz w:val="22"/>
          <w:szCs w:val="22"/>
          <w:lang w:val="en-GB"/>
        </w:rPr>
      </w:pPr>
    </w:p>
    <w:p w14:paraId="0BC39477" w14:textId="77777777" w:rsidR="00983733" w:rsidRDefault="00983733" w:rsidP="00183953">
      <w:pPr>
        <w:jc w:val="both"/>
        <w:rPr>
          <w:b/>
          <w:bCs/>
          <w:spacing w:val="-2"/>
        </w:rPr>
      </w:pPr>
      <w:r>
        <w:rPr>
          <w:spacing w:val="-2"/>
        </w:rPr>
        <w:br w:type="page"/>
      </w:r>
    </w:p>
    <w:p w14:paraId="7923EAD6" w14:textId="3FA7E947" w:rsidR="004318E2" w:rsidRPr="00181C5A" w:rsidRDefault="008204C8" w:rsidP="00181C5A">
      <w:pPr>
        <w:pStyle w:val="Heading1"/>
      </w:pPr>
      <w:bookmarkStart w:id="1" w:name="_Toc120281142"/>
      <w:r w:rsidRPr="00181C5A">
        <w:lastRenderedPageBreak/>
        <w:t>1.</w:t>
      </w:r>
      <w:r w:rsidR="00D44D55" w:rsidRPr="00181C5A">
        <w:t>0</w:t>
      </w:r>
      <w:r w:rsidRPr="00181C5A">
        <w:tab/>
      </w:r>
      <w:r w:rsidR="00BC6CE3" w:rsidRPr="00181C5A">
        <w:t>Introduction</w:t>
      </w:r>
      <w:bookmarkEnd w:id="1"/>
    </w:p>
    <w:p w14:paraId="53BA8934" w14:textId="77777777" w:rsidR="00E553CD" w:rsidRPr="00E715A6" w:rsidRDefault="00E553CD" w:rsidP="00183953">
      <w:pPr>
        <w:pStyle w:val="BodyText"/>
        <w:ind w:right="265"/>
        <w:jc w:val="both"/>
        <w:rPr>
          <w:sz w:val="22"/>
          <w:szCs w:val="22"/>
          <w:lang w:val="en-GB"/>
        </w:rPr>
      </w:pPr>
    </w:p>
    <w:p w14:paraId="71F51EE2" w14:textId="196BB2E4" w:rsidR="004318E2" w:rsidRPr="00E715A6" w:rsidRDefault="00BC6CE3" w:rsidP="00183953">
      <w:pPr>
        <w:pStyle w:val="BodyText"/>
        <w:ind w:right="265"/>
        <w:jc w:val="both"/>
        <w:rPr>
          <w:sz w:val="22"/>
          <w:szCs w:val="22"/>
          <w:lang w:val="en-GB"/>
        </w:rPr>
      </w:pPr>
      <w:r w:rsidRPr="00E715A6">
        <w:rPr>
          <w:sz w:val="22"/>
          <w:szCs w:val="22"/>
          <w:lang w:val="en-GB"/>
        </w:rPr>
        <w:t>The</w:t>
      </w:r>
      <w:r w:rsidRPr="00E715A6">
        <w:rPr>
          <w:spacing w:val="-8"/>
          <w:sz w:val="22"/>
          <w:szCs w:val="22"/>
          <w:lang w:val="en-GB"/>
        </w:rPr>
        <w:t xml:space="preserve"> </w:t>
      </w:r>
      <w:r w:rsidRPr="00E715A6">
        <w:rPr>
          <w:sz w:val="22"/>
          <w:szCs w:val="22"/>
          <w:lang w:val="en-GB"/>
        </w:rPr>
        <w:t>planning</w:t>
      </w:r>
      <w:r w:rsidRPr="00E715A6">
        <w:rPr>
          <w:spacing w:val="-8"/>
          <w:sz w:val="22"/>
          <w:szCs w:val="22"/>
          <w:lang w:val="en-GB"/>
        </w:rPr>
        <w:t xml:space="preserve"> </w:t>
      </w:r>
      <w:r w:rsidRPr="00E715A6">
        <w:rPr>
          <w:sz w:val="22"/>
          <w:szCs w:val="22"/>
          <w:lang w:val="en-GB"/>
        </w:rPr>
        <w:t>system</w:t>
      </w:r>
      <w:r w:rsidRPr="00E715A6">
        <w:rPr>
          <w:spacing w:val="-4"/>
          <w:sz w:val="22"/>
          <w:szCs w:val="22"/>
          <w:lang w:val="en-GB"/>
        </w:rPr>
        <w:t xml:space="preserve"> </w:t>
      </w:r>
      <w:r w:rsidRPr="00E715A6">
        <w:rPr>
          <w:sz w:val="22"/>
          <w:szCs w:val="22"/>
          <w:lang w:val="en-GB"/>
        </w:rPr>
        <w:t>in</w:t>
      </w:r>
      <w:r w:rsidRPr="00E715A6">
        <w:rPr>
          <w:spacing w:val="-8"/>
          <w:sz w:val="22"/>
          <w:szCs w:val="22"/>
          <w:lang w:val="en-GB"/>
        </w:rPr>
        <w:t xml:space="preserve"> </w:t>
      </w:r>
      <w:r w:rsidRPr="00E715A6">
        <w:rPr>
          <w:sz w:val="22"/>
          <w:szCs w:val="22"/>
          <w:lang w:val="en-GB"/>
        </w:rPr>
        <w:t>England</w:t>
      </w:r>
      <w:r w:rsidRPr="00E715A6">
        <w:rPr>
          <w:spacing w:val="-8"/>
          <w:sz w:val="22"/>
          <w:szCs w:val="22"/>
          <w:lang w:val="en-GB"/>
        </w:rPr>
        <w:t xml:space="preserve"> </w:t>
      </w:r>
      <w:r w:rsidRPr="00E715A6">
        <w:rPr>
          <w:sz w:val="22"/>
          <w:szCs w:val="22"/>
          <w:lang w:val="en-GB"/>
        </w:rPr>
        <w:t>operates</w:t>
      </w:r>
      <w:r w:rsidRPr="00E715A6">
        <w:rPr>
          <w:spacing w:val="-8"/>
          <w:sz w:val="22"/>
          <w:szCs w:val="22"/>
          <w:lang w:val="en-GB"/>
        </w:rPr>
        <w:t xml:space="preserve"> </w:t>
      </w:r>
      <w:r w:rsidRPr="00E715A6">
        <w:rPr>
          <w:sz w:val="22"/>
          <w:szCs w:val="22"/>
          <w:lang w:val="en-GB"/>
        </w:rPr>
        <w:t>to</w:t>
      </w:r>
      <w:r w:rsidRPr="00E715A6">
        <w:rPr>
          <w:spacing w:val="-10"/>
          <w:sz w:val="22"/>
          <w:szCs w:val="22"/>
          <w:lang w:val="en-GB"/>
        </w:rPr>
        <w:t xml:space="preserve"> </w:t>
      </w:r>
      <w:r w:rsidRPr="00E715A6">
        <w:rPr>
          <w:sz w:val="22"/>
          <w:szCs w:val="22"/>
          <w:lang w:val="en-GB"/>
        </w:rPr>
        <w:t>regulate</w:t>
      </w:r>
      <w:r w:rsidRPr="00E715A6">
        <w:rPr>
          <w:spacing w:val="-6"/>
          <w:sz w:val="22"/>
          <w:szCs w:val="22"/>
          <w:lang w:val="en-GB"/>
        </w:rPr>
        <w:t xml:space="preserve"> </w:t>
      </w:r>
      <w:r w:rsidRPr="00E715A6">
        <w:rPr>
          <w:sz w:val="22"/>
          <w:szCs w:val="22"/>
          <w:lang w:val="en-GB"/>
        </w:rPr>
        <w:t>development</w:t>
      </w:r>
      <w:r w:rsidRPr="00E715A6">
        <w:rPr>
          <w:spacing w:val="-8"/>
          <w:sz w:val="22"/>
          <w:szCs w:val="22"/>
          <w:lang w:val="en-GB"/>
        </w:rPr>
        <w:t xml:space="preserve"> </w:t>
      </w:r>
      <w:r w:rsidRPr="00E715A6">
        <w:rPr>
          <w:sz w:val="22"/>
          <w:szCs w:val="22"/>
          <w:lang w:val="en-GB"/>
        </w:rPr>
        <w:t>and</w:t>
      </w:r>
      <w:r w:rsidRPr="00E715A6">
        <w:rPr>
          <w:spacing w:val="-8"/>
          <w:sz w:val="22"/>
          <w:szCs w:val="22"/>
          <w:lang w:val="en-GB"/>
        </w:rPr>
        <w:t xml:space="preserve"> </w:t>
      </w:r>
      <w:r w:rsidRPr="00E715A6">
        <w:rPr>
          <w:sz w:val="22"/>
          <w:szCs w:val="22"/>
          <w:lang w:val="en-GB"/>
        </w:rPr>
        <w:t>the</w:t>
      </w:r>
      <w:r w:rsidRPr="00E715A6">
        <w:rPr>
          <w:spacing w:val="-8"/>
          <w:sz w:val="22"/>
          <w:szCs w:val="22"/>
          <w:lang w:val="en-GB"/>
        </w:rPr>
        <w:t xml:space="preserve"> </w:t>
      </w:r>
      <w:r w:rsidRPr="00E715A6">
        <w:rPr>
          <w:sz w:val="22"/>
          <w:szCs w:val="22"/>
          <w:lang w:val="en-GB"/>
        </w:rPr>
        <w:t>use</w:t>
      </w:r>
      <w:r w:rsidRPr="00E715A6">
        <w:rPr>
          <w:spacing w:val="-8"/>
          <w:sz w:val="22"/>
          <w:szCs w:val="22"/>
          <w:lang w:val="en-GB"/>
        </w:rPr>
        <w:t xml:space="preserve"> </w:t>
      </w:r>
      <w:r w:rsidRPr="00E715A6">
        <w:rPr>
          <w:sz w:val="22"/>
          <w:szCs w:val="22"/>
          <w:lang w:val="en-GB"/>
        </w:rPr>
        <w:t>of</w:t>
      </w:r>
      <w:r w:rsidRPr="00E715A6">
        <w:rPr>
          <w:spacing w:val="-6"/>
          <w:sz w:val="22"/>
          <w:szCs w:val="22"/>
          <w:lang w:val="en-GB"/>
        </w:rPr>
        <w:t xml:space="preserve"> </w:t>
      </w:r>
      <w:r w:rsidRPr="00E715A6">
        <w:rPr>
          <w:sz w:val="22"/>
          <w:szCs w:val="22"/>
          <w:lang w:val="en-GB"/>
        </w:rPr>
        <w:t>land</w:t>
      </w:r>
      <w:r w:rsidRPr="00E715A6">
        <w:rPr>
          <w:spacing w:val="-6"/>
          <w:sz w:val="22"/>
          <w:szCs w:val="22"/>
          <w:lang w:val="en-GB"/>
        </w:rPr>
        <w:t xml:space="preserve"> </w:t>
      </w:r>
      <w:r w:rsidRPr="00E715A6">
        <w:rPr>
          <w:sz w:val="22"/>
          <w:szCs w:val="22"/>
          <w:lang w:val="en-GB"/>
        </w:rPr>
        <w:t>which is</w:t>
      </w:r>
      <w:r w:rsidRPr="00E715A6">
        <w:rPr>
          <w:spacing w:val="-6"/>
          <w:sz w:val="22"/>
          <w:szCs w:val="22"/>
          <w:lang w:val="en-GB"/>
        </w:rPr>
        <w:t xml:space="preserve"> </w:t>
      </w:r>
      <w:r w:rsidRPr="00E715A6">
        <w:rPr>
          <w:sz w:val="22"/>
          <w:szCs w:val="22"/>
          <w:lang w:val="en-GB"/>
        </w:rPr>
        <w:t>in</w:t>
      </w:r>
      <w:r w:rsidRPr="00E715A6">
        <w:rPr>
          <w:spacing w:val="-6"/>
          <w:sz w:val="22"/>
          <w:szCs w:val="22"/>
          <w:lang w:val="en-GB"/>
        </w:rPr>
        <w:t xml:space="preserve"> </w:t>
      </w:r>
      <w:r w:rsidRPr="00E715A6">
        <w:rPr>
          <w:sz w:val="22"/>
          <w:szCs w:val="22"/>
          <w:lang w:val="en-GB"/>
        </w:rPr>
        <w:t>the</w:t>
      </w:r>
      <w:r w:rsidRPr="00E715A6">
        <w:rPr>
          <w:spacing w:val="-9"/>
          <w:sz w:val="22"/>
          <w:szCs w:val="22"/>
          <w:lang w:val="en-GB"/>
        </w:rPr>
        <w:t xml:space="preserve"> </w:t>
      </w:r>
      <w:r w:rsidRPr="00E715A6">
        <w:rPr>
          <w:sz w:val="22"/>
          <w:szCs w:val="22"/>
          <w:lang w:val="en-GB"/>
        </w:rPr>
        <w:t>public</w:t>
      </w:r>
      <w:r w:rsidRPr="00E715A6">
        <w:rPr>
          <w:spacing w:val="-8"/>
          <w:sz w:val="22"/>
          <w:szCs w:val="22"/>
          <w:lang w:val="en-GB"/>
        </w:rPr>
        <w:t xml:space="preserve"> </w:t>
      </w:r>
      <w:r w:rsidRPr="00E715A6">
        <w:rPr>
          <w:sz w:val="22"/>
          <w:szCs w:val="22"/>
          <w:lang w:val="en-GB"/>
        </w:rPr>
        <w:t>interest.</w:t>
      </w:r>
      <w:r w:rsidRPr="00E715A6">
        <w:rPr>
          <w:spacing w:val="40"/>
          <w:sz w:val="22"/>
          <w:szCs w:val="22"/>
          <w:lang w:val="en-GB"/>
        </w:rPr>
        <w:t xml:space="preserve"> </w:t>
      </w:r>
      <w:r w:rsidRPr="00E715A6">
        <w:rPr>
          <w:sz w:val="22"/>
          <w:szCs w:val="22"/>
          <w:lang w:val="en-GB"/>
        </w:rPr>
        <w:t>The</w:t>
      </w:r>
      <w:r w:rsidRPr="00E715A6">
        <w:rPr>
          <w:spacing w:val="-10"/>
          <w:sz w:val="22"/>
          <w:szCs w:val="22"/>
          <w:lang w:val="en-GB"/>
        </w:rPr>
        <w:t xml:space="preserve"> </w:t>
      </w:r>
      <w:r w:rsidRPr="00E715A6">
        <w:rPr>
          <w:sz w:val="22"/>
          <w:szCs w:val="22"/>
          <w:lang w:val="en-GB"/>
        </w:rPr>
        <w:t>effective</w:t>
      </w:r>
      <w:r w:rsidRPr="00E715A6">
        <w:rPr>
          <w:spacing w:val="-7"/>
          <w:sz w:val="22"/>
          <w:szCs w:val="22"/>
          <w:lang w:val="en-GB"/>
        </w:rPr>
        <w:t xml:space="preserve"> </w:t>
      </w:r>
      <w:r w:rsidRPr="00E715A6">
        <w:rPr>
          <w:sz w:val="22"/>
          <w:szCs w:val="22"/>
          <w:lang w:val="en-GB"/>
        </w:rPr>
        <w:t>and</w:t>
      </w:r>
      <w:r w:rsidRPr="00E715A6">
        <w:rPr>
          <w:spacing w:val="-7"/>
          <w:sz w:val="22"/>
          <w:szCs w:val="22"/>
          <w:lang w:val="en-GB"/>
        </w:rPr>
        <w:t xml:space="preserve"> </w:t>
      </w:r>
      <w:r w:rsidRPr="00E715A6">
        <w:rPr>
          <w:sz w:val="22"/>
          <w:szCs w:val="22"/>
          <w:lang w:val="en-GB"/>
        </w:rPr>
        <w:t>proper</w:t>
      </w:r>
      <w:r w:rsidRPr="00E715A6">
        <w:rPr>
          <w:spacing w:val="-9"/>
          <w:sz w:val="22"/>
          <w:szCs w:val="22"/>
          <w:lang w:val="en-GB"/>
        </w:rPr>
        <w:t xml:space="preserve"> </w:t>
      </w:r>
      <w:r w:rsidRPr="00E715A6">
        <w:rPr>
          <w:sz w:val="22"/>
          <w:szCs w:val="22"/>
          <w:lang w:val="en-GB"/>
        </w:rPr>
        <w:t>enforcement</w:t>
      </w:r>
      <w:r w:rsidRPr="00E715A6">
        <w:rPr>
          <w:spacing w:val="-7"/>
          <w:sz w:val="22"/>
          <w:szCs w:val="22"/>
          <w:lang w:val="en-GB"/>
        </w:rPr>
        <w:t xml:space="preserve"> </w:t>
      </w:r>
      <w:r w:rsidRPr="00E715A6">
        <w:rPr>
          <w:sz w:val="22"/>
          <w:szCs w:val="22"/>
          <w:lang w:val="en-GB"/>
        </w:rPr>
        <w:t>of</w:t>
      </w:r>
      <w:r w:rsidRPr="00E715A6">
        <w:rPr>
          <w:spacing w:val="-6"/>
          <w:sz w:val="22"/>
          <w:szCs w:val="22"/>
          <w:lang w:val="en-GB"/>
        </w:rPr>
        <w:t xml:space="preserve"> </w:t>
      </w:r>
      <w:r w:rsidRPr="00E715A6">
        <w:rPr>
          <w:sz w:val="22"/>
          <w:szCs w:val="22"/>
          <w:lang w:val="en-GB"/>
        </w:rPr>
        <w:t>planning</w:t>
      </w:r>
      <w:r w:rsidRPr="00E715A6">
        <w:rPr>
          <w:spacing w:val="-8"/>
          <w:sz w:val="22"/>
          <w:szCs w:val="22"/>
          <w:lang w:val="en-GB"/>
        </w:rPr>
        <w:t xml:space="preserve"> </w:t>
      </w:r>
      <w:r w:rsidRPr="00E715A6">
        <w:rPr>
          <w:sz w:val="22"/>
          <w:szCs w:val="22"/>
          <w:lang w:val="en-GB"/>
        </w:rPr>
        <w:t>control</w:t>
      </w:r>
      <w:r w:rsidRPr="00E715A6">
        <w:rPr>
          <w:spacing w:val="-6"/>
          <w:sz w:val="22"/>
          <w:szCs w:val="22"/>
          <w:lang w:val="en-GB"/>
        </w:rPr>
        <w:t xml:space="preserve"> </w:t>
      </w:r>
      <w:r w:rsidRPr="00E715A6">
        <w:rPr>
          <w:sz w:val="22"/>
          <w:szCs w:val="22"/>
          <w:lang w:val="en-GB"/>
        </w:rPr>
        <w:t>is</w:t>
      </w:r>
      <w:r w:rsidRPr="00E715A6">
        <w:rPr>
          <w:spacing w:val="-8"/>
          <w:sz w:val="22"/>
          <w:szCs w:val="22"/>
          <w:lang w:val="en-GB"/>
        </w:rPr>
        <w:t xml:space="preserve"> </w:t>
      </w:r>
      <w:r w:rsidRPr="00E715A6">
        <w:rPr>
          <w:sz w:val="22"/>
          <w:szCs w:val="22"/>
          <w:lang w:val="en-GB"/>
        </w:rPr>
        <w:t xml:space="preserve">essential to protect the local environment and the interests of the residents, </w:t>
      </w:r>
      <w:proofErr w:type="gramStart"/>
      <w:r w:rsidRPr="00E715A6">
        <w:rPr>
          <w:sz w:val="22"/>
          <w:szCs w:val="22"/>
          <w:lang w:val="en-GB"/>
        </w:rPr>
        <w:t>visitors</w:t>
      </w:r>
      <w:proofErr w:type="gramEnd"/>
      <w:r w:rsidRPr="00E715A6">
        <w:rPr>
          <w:sz w:val="22"/>
          <w:szCs w:val="22"/>
          <w:lang w:val="en-GB"/>
        </w:rPr>
        <w:t xml:space="preserve"> and businesses from the harmful effects of unauthorised development.</w:t>
      </w:r>
    </w:p>
    <w:p w14:paraId="63AEA9C7" w14:textId="77777777" w:rsidR="004318E2" w:rsidRPr="00E715A6" w:rsidRDefault="004318E2" w:rsidP="00183953">
      <w:pPr>
        <w:pStyle w:val="BodyText"/>
        <w:jc w:val="both"/>
        <w:rPr>
          <w:sz w:val="22"/>
          <w:szCs w:val="22"/>
          <w:lang w:val="en-GB"/>
        </w:rPr>
      </w:pPr>
    </w:p>
    <w:p w14:paraId="6A6B4837" w14:textId="44D44A40" w:rsidR="00FC394F" w:rsidRDefault="00FC394F" w:rsidP="00183953">
      <w:pPr>
        <w:jc w:val="both"/>
      </w:pPr>
      <w:r w:rsidRPr="00E715A6">
        <w:t xml:space="preserve">Local Planning Authorities </w:t>
      </w:r>
      <w:r w:rsidR="008204C8" w:rsidRPr="00E715A6">
        <w:t xml:space="preserve">(LPA) </w:t>
      </w:r>
      <w:r w:rsidRPr="00E715A6">
        <w:t>have a discretionary power to take enforcement action where unauthorised development has taken place.  Unauthorised development includes building works, changes in the use of buildings or land, the appearance of buildings or land, advertisements, works to Listed Buildings, or works to trees that are protected.</w:t>
      </w:r>
    </w:p>
    <w:p w14:paraId="5060393B" w14:textId="77777777" w:rsidR="00C3144F" w:rsidRDefault="00C3144F" w:rsidP="00183953">
      <w:pPr>
        <w:jc w:val="both"/>
      </w:pPr>
    </w:p>
    <w:p w14:paraId="5FC86230" w14:textId="77777777" w:rsidR="00C3144F" w:rsidRDefault="00C3144F" w:rsidP="00183953">
      <w:pPr>
        <w:jc w:val="both"/>
      </w:pPr>
      <w:r>
        <w:t xml:space="preserve">The National Planning Policy Framework (NPPF) states: </w:t>
      </w:r>
    </w:p>
    <w:p w14:paraId="2E73DDAC" w14:textId="77777777" w:rsidR="00C3144F" w:rsidRDefault="00C3144F" w:rsidP="00183953">
      <w:pPr>
        <w:jc w:val="both"/>
      </w:pPr>
    </w:p>
    <w:p w14:paraId="58CEC6DB" w14:textId="256BAA60" w:rsidR="00C3144F" w:rsidRPr="00C3144F" w:rsidRDefault="00C3144F" w:rsidP="00183953">
      <w:pPr>
        <w:ind w:left="720"/>
        <w:jc w:val="both"/>
        <w:rPr>
          <w:rFonts w:eastAsiaTheme="minorHAnsi"/>
          <w:i/>
          <w:iCs/>
        </w:rPr>
      </w:pPr>
      <w:r w:rsidRPr="00C3144F">
        <w:rPr>
          <w:i/>
          <w:iCs/>
        </w:rPr>
        <w:t>“Effective enforcement is important as a means of maintaining public confidence in the planning system. Enforcement action is discretionary, and local planning authorities should act proportionately”.</w:t>
      </w:r>
    </w:p>
    <w:p w14:paraId="4E18B895" w14:textId="77777777" w:rsidR="00FC394F" w:rsidRPr="00E715A6" w:rsidRDefault="00FC394F" w:rsidP="00183953">
      <w:pPr>
        <w:jc w:val="both"/>
      </w:pPr>
    </w:p>
    <w:p w14:paraId="30BE54A7" w14:textId="256E110F" w:rsidR="00FC394F" w:rsidRPr="00E715A6" w:rsidRDefault="00FC394F" w:rsidP="00183953">
      <w:pPr>
        <w:jc w:val="both"/>
      </w:pPr>
      <w:r w:rsidRPr="00E715A6">
        <w:t>We investigate all complaints we receive about unauthorised development and make decisions on whether to take enforcement action based upon the following criteria:</w:t>
      </w:r>
    </w:p>
    <w:p w14:paraId="0A9139A1" w14:textId="77777777" w:rsidR="00FC394F" w:rsidRPr="00E715A6" w:rsidRDefault="00FC394F" w:rsidP="00183953">
      <w:pPr>
        <w:jc w:val="both"/>
      </w:pPr>
    </w:p>
    <w:p w14:paraId="10C24903" w14:textId="77777777" w:rsidR="00FC394F" w:rsidRPr="00E715A6" w:rsidRDefault="00FC394F" w:rsidP="00183953">
      <w:pPr>
        <w:pStyle w:val="ListParagraph"/>
        <w:widowControl/>
        <w:numPr>
          <w:ilvl w:val="0"/>
          <w:numId w:val="4"/>
        </w:numPr>
        <w:autoSpaceDE/>
        <w:autoSpaceDN/>
        <w:spacing w:after="160" w:line="256" w:lineRule="auto"/>
        <w:ind w:left="567" w:hanging="567"/>
        <w:contextualSpacing/>
        <w:jc w:val="both"/>
        <w:rPr>
          <w:lang w:val="en-GB"/>
        </w:rPr>
      </w:pPr>
      <w:r w:rsidRPr="00E715A6">
        <w:rPr>
          <w:lang w:val="en-GB"/>
        </w:rPr>
        <w:t xml:space="preserve">The merits of each </w:t>
      </w:r>
      <w:proofErr w:type="gramStart"/>
      <w:r w:rsidRPr="00E715A6">
        <w:rPr>
          <w:lang w:val="en-GB"/>
        </w:rPr>
        <w:t>case;</w:t>
      </w:r>
      <w:proofErr w:type="gramEnd"/>
      <w:r w:rsidRPr="00E715A6">
        <w:rPr>
          <w:lang w:val="en-GB"/>
        </w:rPr>
        <w:t xml:space="preserve"> </w:t>
      </w:r>
    </w:p>
    <w:p w14:paraId="0877B05D" w14:textId="334A25FB" w:rsidR="00FC394F" w:rsidRPr="00E715A6" w:rsidRDefault="00FC394F" w:rsidP="00183953">
      <w:pPr>
        <w:pStyle w:val="ListParagraph"/>
        <w:widowControl/>
        <w:numPr>
          <w:ilvl w:val="0"/>
          <w:numId w:val="4"/>
        </w:numPr>
        <w:autoSpaceDE/>
        <w:autoSpaceDN/>
        <w:spacing w:after="160" w:line="256" w:lineRule="auto"/>
        <w:ind w:left="567" w:hanging="567"/>
        <w:contextualSpacing/>
        <w:jc w:val="both"/>
        <w:rPr>
          <w:lang w:val="en-GB"/>
        </w:rPr>
      </w:pPr>
      <w:r w:rsidRPr="00E715A6">
        <w:rPr>
          <w:lang w:val="en-GB"/>
        </w:rPr>
        <w:t xml:space="preserve">The aims and objectives of the </w:t>
      </w:r>
      <w:r w:rsidR="008204C8" w:rsidRPr="00E715A6">
        <w:rPr>
          <w:lang w:val="en-GB"/>
        </w:rPr>
        <w:t xml:space="preserve">Council’s Local Plan relevant to the site </w:t>
      </w:r>
      <w:r w:rsidRPr="00E715A6">
        <w:rPr>
          <w:lang w:val="en-GB"/>
        </w:rPr>
        <w:t xml:space="preserve">and other legislation; and </w:t>
      </w:r>
    </w:p>
    <w:p w14:paraId="72B5A311" w14:textId="77777777" w:rsidR="00FC394F" w:rsidRPr="00E715A6" w:rsidRDefault="00FC394F" w:rsidP="00183953">
      <w:pPr>
        <w:pStyle w:val="ListParagraph"/>
        <w:widowControl/>
        <w:numPr>
          <w:ilvl w:val="0"/>
          <w:numId w:val="4"/>
        </w:numPr>
        <w:autoSpaceDE/>
        <w:autoSpaceDN/>
        <w:spacing w:after="160" w:line="256" w:lineRule="auto"/>
        <w:ind w:left="567" w:hanging="567"/>
        <w:contextualSpacing/>
        <w:jc w:val="both"/>
        <w:rPr>
          <w:lang w:val="en-GB"/>
        </w:rPr>
      </w:pPr>
      <w:r w:rsidRPr="00E715A6">
        <w:rPr>
          <w:lang w:val="en-GB"/>
        </w:rPr>
        <w:t>Whether it is expedient or in the public interest to take enforcement action in respect of the above factors.</w:t>
      </w:r>
    </w:p>
    <w:p w14:paraId="3D3DC7B9" w14:textId="5E828FF4" w:rsidR="00FC394F" w:rsidRPr="00E715A6" w:rsidRDefault="00FC394F" w:rsidP="00183953">
      <w:pPr>
        <w:jc w:val="both"/>
      </w:pPr>
      <w:r w:rsidRPr="00E715A6">
        <w:t>This policy set</w:t>
      </w:r>
      <w:r w:rsidR="00500790">
        <w:t>s</w:t>
      </w:r>
      <w:r w:rsidRPr="00E715A6">
        <w:t xml:space="preserve"> out Somerset Council’s approach to investigating unauthorised development and our decision</w:t>
      </w:r>
      <w:r w:rsidR="008C34FF">
        <w:t>-</w:t>
      </w:r>
      <w:r w:rsidRPr="00E715A6">
        <w:t xml:space="preserve">making process when deciding whether to take enforcement action. </w:t>
      </w:r>
    </w:p>
    <w:p w14:paraId="6B655125" w14:textId="28E6EEE8" w:rsidR="009A3073" w:rsidRPr="00E715A6" w:rsidRDefault="009A3073" w:rsidP="00183953">
      <w:pPr>
        <w:jc w:val="both"/>
      </w:pPr>
    </w:p>
    <w:p w14:paraId="3E67F480" w14:textId="218624B6" w:rsidR="009A3073" w:rsidRPr="00E715A6" w:rsidRDefault="009A3073" w:rsidP="00183953">
      <w:pPr>
        <w:jc w:val="both"/>
      </w:pPr>
      <w:r w:rsidRPr="00E715A6">
        <w:t xml:space="preserve">More information can also be found here: </w:t>
      </w:r>
      <w:hyperlink r:id="rId12" w:anchor="planning-enforcement--overview" w:history="1">
        <w:r w:rsidRPr="00E715A6">
          <w:rPr>
            <w:rStyle w:val="Hyperlink"/>
          </w:rPr>
          <w:t>Enforcement and post-permission matters - GOV.UK (www.gov.uk)</w:t>
        </w:r>
      </w:hyperlink>
    </w:p>
    <w:p w14:paraId="74C0076F" w14:textId="55305C13" w:rsidR="004318E2" w:rsidRPr="00E715A6" w:rsidRDefault="004318E2" w:rsidP="00183953">
      <w:pPr>
        <w:pStyle w:val="BodyText"/>
        <w:jc w:val="both"/>
        <w:rPr>
          <w:sz w:val="22"/>
          <w:szCs w:val="22"/>
          <w:lang w:val="en-GB"/>
        </w:rPr>
      </w:pPr>
    </w:p>
    <w:p w14:paraId="04CD0AF5" w14:textId="323B10F7" w:rsidR="00FC394F" w:rsidRPr="00E715A6" w:rsidRDefault="008204C8" w:rsidP="00183953">
      <w:pPr>
        <w:ind w:left="426" w:hanging="426"/>
        <w:jc w:val="both"/>
        <w:rPr>
          <w:b/>
        </w:rPr>
      </w:pPr>
      <w:r w:rsidRPr="00E715A6">
        <w:rPr>
          <w:b/>
        </w:rPr>
        <w:t>1.1</w:t>
      </w:r>
      <w:r w:rsidRPr="00E715A6">
        <w:rPr>
          <w:b/>
        </w:rPr>
        <w:tab/>
      </w:r>
      <w:r w:rsidR="00FC394F" w:rsidRPr="00E715A6">
        <w:rPr>
          <w:b/>
        </w:rPr>
        <w:t>The objectives of the enforcement process are:</w:t>
      </w:r>
    </w:p>
    <w:p w14:paraId="00AE2ABA" w14:textId="77777777" w:rsidR="004318E2" w:rsidRPr="00E715A6" w:rsidRDefault="004318E2" w:rsidP="00183953">
      <w:pPr>
        <w:pStyle w:val="BodyText"/>
        <w:ind w:left="567" w:hanging="567"/>
        <w:jc w:val="both"/>
        <w:rPr>
          <w:b/>
          <w:sz w:val="22"/>
          <w:szCs w:val="22"/>
          <w:lang w:val="en-GB"/>
        </w:rPr>
      </w:pPr>
    </w:p>
    <w:p w14:paraId="7F05A472" w14:textId="3E9FCC73" w:rsidR="008204C8" w:rsidRPr="00E715A6" w:rsidRDefault="008204C8" w:rsidP="00183953">
      <w:pPr>
        <w:pStyle w:val="BodyText"/>
        <w:numPr>
          <w:ilvl w:val="0"/>
          <w:numId w:val="6"/>
        </w:numPr>
        <w:ind w:left="851" w:right="265" w:hanging="284"/>
        <w:jc w:val="both"/>
        <w:rPr>
          <w:sz w:val="22"/>
          <w:szCs w:val="22"/>
          <w:lang w:val="en-GB"/>
        </w:rPr>
      </w:pPr>
      <w:r w:rsidRPr="00E715A6">
        <w:rPr>
          <w:sz w:val="22"/>
          <w:szCs w:val="22"/>
          <w:lang w:val="en-GB"/>
        </w:rPr>
        <w:t>T</w:t>
      </w:r>
      <w:r w:rsidR="00BC6CE3" w:rsidRPr="00E715A6">
        <w:rPr>
          <w:sz w:val="22"/>
          <w:szCs w:val="22"/>
          <w:lang w:val="en-GB"/>
        </w:rPr>
        <w:t>o remedy undesirable effects of unauthorised</w:t>
      </w:r>
      <w:r w:rsidR="00BC6CE3" w:rsidRPr="00E715A6">
        <w:rPr>
          <w:spacing w:val="-9"/>
          <w:sz w:val="22"/>
          <w:szCs w:val="22"/>
          <w:lang w:val="en-GB"/>
        </w:rPr>
        <w:t xml:space="preserve"> </w:t>
      </w:r>
      <w:r w:rsidR="00BC6CE3" w:rsidRPr="00E715A6">
        <w:rPr>
          <w:sz w:val="22"/>
          <w:szCs w:val="22"/>
          <w:lang w:val="en-GB"/>
        </w:rPr>
        <w:t>development</w:t>
      </w:r>
      <w:r w:rsidR="00BC6CE3" w:rsidRPr="00E715A6">
        <w:rPr>
          <w:spacing w:val="-9"/>
          <w:sz w:val="22"/>
          <w:szCs w:val="22"/>
          <w:lang w:val="en-GB"/>
        </w:rPr>
        <w:t xml:space="preserve"> </w:t>
      </w:r>
    </w:p>
    <w:p w14:paraId="1461DBDE" w14:textId="77777777" w:rsidR="0033616C" w:rsidRPr="00E715A6" w:rsidRDefault="0033616C" w:rsidP="0033616C">
      <w:pPr>
        <w:pStyle w:val="ListParagraph"/>
        <w:widowControl/>
        <w:numPr>
          <w:ilvl w:val="0"/>
          <w:numId w:val="6"/>
        </w:numPr>
        <w:autoSpaceDE/>
        <w:autoSpaceDN/>
        <w:ind w:left="851" w:hanging="284"/>
        <w:contextualSpacing/>
        <w:jc w:val="both"/>
        <w:rPr>
          <w:lang w:val="en-GB"/>
        </w:rPr>
      </w:pPr>
      <w:r>
        <w:rPr>
          <w:lang w:val="en-GB"/>
        </w:rPr>
        <w:t>To ensure the credibility of the planning system and to ensure fairness for those who adhere to planning control</w:t>
      </w:r>
    </w:p>
    <w:p w14:paraId="06868EA6" w14:textId="3CCA7601" w:rsidR="008204C8" w:rsidRPr="00E715A6" w:rsidRDefault="008204C8" w:rsidP="00183953">
      <w:pPr>
        <w:pStyle w:val="ListParagraph"/>
        <w:widowControl/>
        <w:numPr>
          <w:ilvl w:val="0"/>
          <w:numId w:val="6"/>
        </w:numPr>
        <w:autoSpaceDE/>
        <w:autoSpaceDN/>
        <w:ind w:left="851" w:hanging="284"/>
        <w:contextualSpacing/>
        <w:jc w:val="both"/>
        <w:rPr>
          <w:rFonts w:eastAsiaTheme="minorEastAsia"/>
          <w:lang w:val="en-GB"/>
        </w:rPr>
      </w:pPr>
      <w:r w:rsidRPr="00E715A6">
        <w:rPr>
          <w:lang w:val="en-GB"/>
        </w:rPr>
        <w:t>Ensure that the aims and objectives of the Local Plan are adhered to and implemented</w:t>
      </w:r>
    </w:p>
    <w:p w14:paraId="731B194B" w14:textId="44F09289" w:rsidR="008204C8" w:rsidRDefault="008204C8" w:rsidP="00183953">
      <w:pPr>
        <w:pStyle w:val="ListParagraph"/>
        <w:widowControl/>
        <w:numPr>
          <w:ilvl w:val="0"/>
          <w:numId w:val="6"/>
        </w:numPr>
        <w:autoSpaceDE/>
        <w:autoSpaceDN/>
        <w:ind w:left="851" w:hanging="284"/>
        <w:contextualSpacing/>
        <w:jc w:val="both"/>
        <w:rPr>
          <w:lang w:val="en-GB"/>
        </w:rPr>
      </w:pPr>
      <w:r w:rsidRPr="00E715A6">
        <w:rPr>
          <w:lang w:val="en-GB"/>
        </w:rPr>
        <w:t>Investigate, resolve and monitor unauthorised development, especially with regard to conservation areas, protected trees</w:t>
      </w:r>
      <w:r w:rsidR="00D07DD3">
        <w:rPr>
          <w:lang w:val="en-GB"/>
        </w:rPr>
        <w:t xml:space="preserve">, </w:t>
      </w:r>
      <w:r w:rsidRPr="00E715A6">
        <w:rPr>
          <w:lang w:val="en-GB"/>
        </w:rPr>
        <w:t>listed buildings</w:t>
      </w:r>
      <w:r w:rsidR="00D07DD3">
        <w:rPr>
          <w:lang w:val="en-GB"/>
        </w:rPr>
        <w:t xml:space="preserve"> and the open </w:t>
      </w:r>
      <w:proofErr w:type="gramStart"/>
      <w:r w:rsidR="00D07DD3">
        <w:rPr>
          <w:lang w:val="en-GB"/>
        </w:rPr>
        <w:t>countryside</w:t>
      </w:r>
      <w:proofErr w:type="gramEnd"/>
    </w:p>
    <w:p w14:paraId="71A64BC7" w14:textId="6A91FC50" w:rsidR="008204C8" w:rsidRPr="00E715A6" w:rsidRDefault="008204C8" w:rsidP="00183953">
      <w:pPr>
        <w:pStyle w:val="ListParagraph"/>
        <w:widowControl/>
        <w:numPr>
          <w:ilvl w:val="0"/>
          <w:numId w:val="6"/>
        </w:numPr>
        <w:autoSpaceDE/>
        <w:autoSpaceDN/>
        <w:ind w:left="851" w:hanging="284"/>
        <w:contextualSpacing/>
        <w:jc w:val="both"/>
        <w:rPr>
          <w:lang w:val="en-GB"/>
        </w:rPr>
      </w:pPr>
      <w:r w:rsidRPr="00E715A6">
        <w:rPr>
          <w:lang w:val="en-GB"/>
        </w:rPr>
        <w:t>Monitor compliance with planning permissions, conditions and planning agreements</w:t>
      </w:r>
    </w:p>
    <w:p w14:paraId="3EF66B6D" w14:textId="33D48A2A" w:rsidR="00F352F7" w:rsidRPr="00111E36" w:rsidRDefault="008204C8" w:rsidP="00793E3F">
      <w:pPr>
        <w:pStyle w:val="ListParagraph"/>
        <w:widowControl/>
        <w:numPr>
          <w:ilvl w:val="0"/>
          <w:numId w:val="6"/>
        </w:numPr>
        <w:autoSpaceDE/>
        <w:autoSpaceDN/>
        <w:ind w:left="851" w:hanging="284"/>
        <w:contextualSpacing/>
        <w:jc w:val="both"/>
      </w:pPr>
      <w:r w:rsidRPr="00E715A6">
        <w:rPr>
          <w:lang w:val="en-GB"/>
        </w:rPr>
        <w:t xml:space="preserve">Investigate and respond to complaints </w:t>
      </w:r>
      <w:r w:rsidR="2B328FA6" w:rsidRPr="57491265">
        <w:rPr>
          <w:lang w:val="en-GB"/>
        </w:rPr>
        <w:t>as soon as practically possible</w:t>
      </w:r>
    </w:p>
    <w:p w14:paraId="53D0BBB8" w14:textId="77777777" w:rsidR="004318E2" w:rsidRPr="00E715A6" w:rsidRDefault="004318E2" w:rsidP="00183953">
      <w:pPr>
        <w:pStyle w:val="BodyText"/>
        <w:ind w:left="567" w:hanging="567"/>
        <w:jc w:val="both"/>
        <w:rPr>
          <w:sz w:val="22"/>
          <w:szCs w:val="22"/>
          <w:lang w:val="en-GB"/>
        </w:rPr>
      </w:pPr>
    </w:p>
    <w:p w14:paraId="68C7239D" w14:textId="47105709" w:rsidR="004318E2" w:rsidRPr="00E715A6" w:rsidRDefault="008204C8" w:rsidP="00183953">
      <w:pPr>
        <w:ind w:left="426" w:hanging="426"/>
        <w:jc w:val="both"/>
        <w:rPr>
          <w:b/>
        </w:rPr>
      </w:pPr>
      <w:r w:rsidRPr="00E715A6">
        <w:rPr>
          <w:b/>
        </w:rPr>
        <w:t>1.2</w:t>
      </w:r>
      <w:r w:rsidRPr="00E715A6">
        <w:rPr>
          <w:b/>
        </w:rPr>
        <w:tab/>
        <w:t>How we will ap</w:t>
      </w:r>
      <w:r w:rsidR="00BC6CE3" w:rsidRPr="00E715A6">
        <w:rPr>
          <w:b/>
        </w:rPr>
        <w:t xml:space="preserve">proach </w:t>
      </w:r>
      <w:r w:rsidR="00D44D55">
        <w:rPr>
          <w:b/>
          <w:spacing w:val="-2"/>
        </w:rPr>
        <w:t>e</w:t>
      </w:r>
      <w:r w:rsidR="00BC6CE3" w:rsidRPr="00E715A6">
        <w:rPr>
          <w:b/>
          <w:spacing w:val="-2"/>
        </w:rPr>
        <w:t>nforcement</w:t>
      </w:r>
      <w:r w:rsidRPr="00E715A6">
        <w:rPr>
          <w:b/>
          <w:spacing w:val="-2"/>
        </w:rPr>
        <w:t>:</w:t>
      </w:r>
    </w:p>
    <w:p w14:paraId="3AAE1F25" w14:textId="77777777" w:rsidR="004318E2" w:rsidRPr="00E715A6" w:rsidRDefault="004318E2" w:rsidP="00183953">
      <w:pPr>
        <w:pStyle w:val="BodyText"/>
        <w:ind w:left="567" w:hanging="567"/>
        <w:jc w:val="both"/>
        <w:rPr>
          <w:b/>
          <w:sz w:val="22"/>
          <w:szCs w:val="22"/>
          <w:lang w:val="en-GB"/>
        </w:rPr>
      </w:pPr>
    </w:p>
    <w:p w14:paraId="2DB82574" w14:textId="419DE042" w:rsidR="008204C8" w:rsidRPr="00E715A6" w:rsidRDefault="008204C8" w:rsidP="00183953">
      <w:pPr>
        <w:pStyle w:val="ListParagraph"/>
        <w:widowControl/>
        <w:numPr>
          <w:ilvl w:val="0"/>
          <w:numId w:val="8"/>
        </w:numPr>
        <w:autoSpaceDE/>
        <w:autoSpaceDN/>
        <w:ind w:left="851" w:hanging="284"/>
        <w:contextualSpacing/>
        <w:jc w:val="both"/>
        <w:rPr>
          <w:rFonts w:eastAsiaTheme="minorEastAsia"/>
          <w:lang w:val="en-GB"/>
        </w:rPr>
      </w:pPr>
      <w:r w:rsidRPr="00E715A6">
        <w:rPr>
          <w:lang w:val="en-GB"/>
        </w:rPr>
        <w:t>Somerset Council will apply its Planning Enforcement Policy in an equitable and fair manner. This means that there will be a consistent approach to investigation and consideration of enforcement action, but does not mean uniformity</w:t>
      </w:r>
    </w:p>
    <w:p w14:paraId="0C818C04" w14:textId="6A455FA6" w:rsidR="008204C8" w:rsidRPr="00E715A6" w:rsidRDefault="008204C8" w:rsidP="00183953">
      <w:pPr>
        <w:pStyle w:val="ListParagraph"/>
        <w:widowControl/>
        <w:numPr>
          <w:ilvl w:val="0"/>
          <w:numId w:val="8"/>
        </w:numPr>
        <w:autoSpaceDE/>
        <w:autoSpaceDN/>
        <w:ind w:left="851" w:hanging="284"/>
        <w:contextualSpacing/>
        <w:jc w:val="both"/>
        <w:rPr>
          <w:lang w:val="en-GB"/>
        </w:rPr>
      </w:pPr>
      <w:r w:rsidRPr="00E715A6">
        <w:rPr>
          <w:lang w:val="en-GB"/>
        </w:rPr>
        <w:t>We will conduct all investigations with discretion</w:t>
      </w:r>
    </w:p>
    <w:p w14:paraId="60E523C2" w14:textId="15AFCCE8" w:rsidR="008204C8" w:rsidRPr="00E715A6" w:rsidRDefault="008204C8" w:rsidP="00183953">
      <w:pPr>
        <w:pStyle w:val="ListParagraph"/>
        <w:widowControl/>
        <w:numPr>
          <w:ilvl w:val="0"/>
          <w:numId w:val="8"/>
        </w:numPr>
        <w:autoSpaceDE/>
        <w:autoSpaceDN/>
        <w:ind w:left="851" w:hanging="284"/>
        <w:contextualSpacing/>
        <w:jc w:val="both"/>
        <w:rPr>
          <w:lang w:val="en-GB"/>
        </w:rPr>
      </w:pPr>
      <w:r w:rsidRPr="00E715A6">
        <w:rPr>
          <w:lang w:val="en-GB"/>
        </w:rPr>
        <w:t>We will actively work to advise and assist with compliance, seeking solutions with all parties</w:t>
      </w:r>
    </w:p>
    <w:p w14:paraId="5199AD0E" w14:textId="01B64D5C" w:rsidR="008204C8" w:rsidRPr="00E715A6" w:rsidRDefault="008204C8" w:rsidP="00183953">
      <w:pPr>
        <w:pStyle w:val="ListParagraph"/>
        <w:widowControl/>
        <w:numPr>
          <w:ilvl w:val="0"/>
          <w:numId w:val="8"/>
        </w:numPr>
        <w:autoSpaceDE/>
        <w:autoSpaceDN/>
        <w:ind w:left="851" w:hanging="284"/>
        <w:contextualSpacing/>
        <w:jc w:val="both"/>
        <w:rPr>
          <w:lang w:val="en-GB"/>
        </w:rPr>
      </w:pPr>
      <w:r w:rsidRPr="00E715A6">
        <w:rPr>
          <w:lang w:val="en-GB"/>
        </w:rPr>
        <w:t xml:space="preserve">We will take into account the circumstances of the case, the degree of harm (or potential harm) and the impact on the wider public interest when considering appropriate </w:t>
      </w:r>
      <w:proofErr w:type="gramStart"/>
      <w:r w:rsidRPr="00E715A6">
        <w:rPr>
          <w:lang w:val="en-GB"/>
        </w:rPr>
        <w:t>action</w:t>
      </w:r>
      <w:proofErr w:type="gramEnd"/>
    </w:p>
    <w:p w14:paraId="0F90DB4A" w14:textId="4FDCBF7D" w:rsidR="008204C8" w:rsidRDefault="008204C8" w:rsidP="00183953">
      <w:pPr>
        <w:pStyle w:val="ListParagraph"/>
        <w:widowControl/>
        <w:numPr>
          <w:ilvl w:val="0"/>
          <w:numId w:val="8"/>
        </w:numPr>
        <w:autoSpaceDE/>
        <w:autoSpaceDN/>
        <w:ind w:left="851" w:hanging="284"/>
        <w:contextualSpacing/>
        <w:jc w:val="both"/>
        <w:rPr>
          <w:lang w:val="en-GB"/>
        </w:rPr>
      </w:pPr>
      <w:r w:rsidRPr="00E715A6">
        <w:rPr>
          <w:lang w:val="en-GB"/>
        </w:rPr>
        <w:t xml:space="preserve">We will make clear the reasons why the Council has decided to take or not </w:t>
      </w:r>
      <w:r w:rsidR="393B40BF" w:rsidRPr="57491265">
        <w:rPr>
          <w:lang w:val="en-GB"/>
        </w:rPr>
        <w:t xml:space="preserve">to </w:t>
      </w:r>
      <w:r w:rsidRPr="00E715A6">
        <w:rPr>
          <w:lang w:val="en-GB"/>
        </w:rPr>
        <w:t xml:space="preserve">take enforcement action on a specific case </w:t>
      </w:r>
    </w:p>
    <w:p w14:paraId="62AAFB05" w14:textId="04F67989" w:rsidR="00243B08" w:rsidRDefault="00243B08" w:rsidP="00183953">
      <w:pPr>
        <w:pStyle w:val="ListParagraph"/>
        <w:widowControl/>
        <w:numPr>
          <w:ilvl w:val="0"/>
          <w:numId w:val="8"/>
        </w:numPr>
        <w:autoSpaceDE/>
        <w:autoSpaceDN/>
        <w:ind w:left="851" w:hanging="284"/>
        <w:contextualSpacing/>
        <w:jc w:val="both"/>
        <w:rPr>
          <w:lang w:val="en-GB"/>
        </w:rPr>
      </w:pPr>
      <w:r>
        <w:rPr>
          <w:lang w:val="en-GB"/>
        </w:rPr>
        <w:t>We will always take</w:t>
      </w:r>
      <w:r w:rsidR="00DA6706">
        <w:rPr>
          <w:lang w:val="en-GB"/>
        </w:rPr>
        <w:t xml:space="preserve"> </w:t>
      </w:r>
      <w:proofErr w:type="gramStart"/>
      <w:r w:rsidR="00DA6706">
        <w:rPr>
          <w:lang w:val="en-GB"/>
        </w:rPr>
        <w:t>action</w:t>
      </w:r>
      <w:proofErr w:type="gramEnd"/>
      <w:r w:rsidR="00DA6706">
        <w:rPr>
          <w:lang w:val="en-GB"/>
        </w:rPr>
        <w:t xml:space="preserve"> which is expedient, proportionate and reasonable in scale when compared to the breach</w:t>
      </w:r>
    </w:p>
    <w:p w14:paraId="43FB046F" w14:textId="7DBFD493" w:rsidR="000949CE" w:rsidRDefault="00AB7268" w:rsidP="001F7407">
      <w:pPr>
        <w:pStyle w:val="ListParagraph"/>
        <w:widowControl/>
        <w:numPr>
          <w:ilvl w:val="0"/>
          <w:numId w:val="8"/>
        </w:numPr>
        <w:autoSpaceDE/>
        <w:autoSpaceDN/>
        <w:ind w:left="851" w:hanging="284"/>
        <w:contextualSpacing/>
        <w:jc w:val="both"/>
        <w:rPr>
          <w:lang w:val="en-GB"/>
        </w:rPr>
      </w:pPr>
      <w:r w:rsidRPr="004D4005">
        <w:rPr>
          <w:lang w:val="en-GB"/>
        </w:rPr>
        <w:t>We will prioritise enforcement investigations in accordance with the priorit</w:t>
      </w:r>
      <w:r w:rsidR="004D4005" w:rsidRPr="004D4005">
        <w:rPr>
          <w:lang w:val="en-GB"/>
        </w:rPr>
        <w:t>ies set out below</w:t>
      </w:r>
    </w:p>
    <w:p w14:paraId="401BF601" w14:textId="0B6B33B9" w:rsidR="004D4005" w:rsidRPr="00D61533" w:rsidRDefault="00D61533" w:rsidP="00D61533">
      <w:pPr>
        <w:widowControl/>
        <w:autoSpaceDE/>
        <w:autoSpaceDN/>
        <w:contextualSpacing/>
        <w:jc w:val="both"/>
      </w:pPr>
      <w:r w:rsidRPr="00D61533">
        <w:lastRenderedPageBreak/>
        <w:t xml:space="preserve">Through the delivery of this </w:t>
      </w:r>
      <w:proofErr w:type="gramStart"/>
      <w:r w:rsidRPr="00D61533">
        <w:t>policy</w:t>
      </w:r>
      <w:proofErr w:type="gramEnd"/>
      <w:r w:rsidRPr="00D61533">
        <w:t xml:space="preserve"> we will treat you with fairness and respect. We ask that our staff are also treated with fairness and respect whilst delivering this policy</w:t>
      </w:r>
    </w:p>
    <w:p w14:paraId="313EB746" w14:textId="77777777" w:rsidR="00D61533" w:rsidRDefault="00D61533" w:rsidP="00183953">
      <w:pPr>
        <w:widowControl/>
        <w:autoSpaceDE/>
        <w:autoSpaceDN/>
        <w:ind w:left="426" w:hanging="426"/>
        <w:contextualSpacing/>
        <w:jc w:val="both"/>
        <w:rPr>
          <w:b/>
          <w:bCs/>
        </w:rPr>
      </w:pPr>
    </w:p>
    <w:p w14:paraId="46A6A422" w14:textId="206080ED" w:rsidR="008204C8" w:rsidRPr="00E715A6" w:rsidRDefault="008204C8" w:rsidP="00183953">
      <w:pPr>
        <w:widowControl/>
        <w:autoSpaceDE/>
        <w:autoSpaceDN/>
        <w:ind w:left="426" w:hanging="426"/>
        <w:contextualSpacing/>
        <w:jc w:val="both"/>
        <w:rPr>
          <w:b/>
          <w:bCs/>
        </w:rPr>
      </w:pPr>
      <w:r w:rsidRPr="00E715A6">
        <w:rPr>
          <w:b/>
          <w:bCs/>
        </w:rPr>
        <w:t>1.3</w:t>
      </w:r>
      <w:r w:rsidRPr="00E715A6">
        <w:rPr>
          <w:b/>
          <w:bCs/>
        </w:rPr>
        <w:tab/>
        <w:t>Expediency and when we will use it:</w:t>
      </w:r>
    </w:p>
    <w:p w14:paraId="5D9D2075" w14:textId="6BE45C28" w:rsidR="003C0B06" w:rsidRDefault="003C0B06" w:rsidP="00183953">
      <w:pPr>
        <w:widowControl/>
        <w:autoSpaceDE/>
        <w:autoSpaceDN/>
        <w:spacing w:after="160" w:line="256" w:lineRule="auto"/>
        <w:ind w:left="567" w:hanging="567"/>
        <w:contextualSpacing/>
        <w:jc w:val="both"/>
        <w:rPr>
          <w:b/>
          <w:bCs/>
        </w:rPr>
      </w:pPr>
    </w:p>
    <w:p w14:paraId="32B06AA9" w14:textId="10BAE2C2" w:rsidR="00DC5F83" w:rsidRPr="004D4005" w:rsidRDefault="00DC5F83" w:rsidP="00F62481">
      <w:pPr>
        <w:widowControl/>
        <w:autoSpaceDE/>
        <w:autoSpaceDN/>
        <w:spacing w:after="160" w:line="256" w:lineRule="auto"/>
        <w:contextualSpacing/>
        <w:jc w:val="both"/>
      </w:pPr>
      <w:r>
        <w:t>The way in which enforcement cases are handled</w:t>
      </w:r>
      <w:r w:rsidR="00ED59AF">
        <w:t xml:space="preserve"> is substantially influenced by the way in which legislation is framed</w:t>
      </w:r>
      <w:r w:rsidR="00DB3942">
        <w:t>. There are 4 key considerations that govern the enforcement process</w:t>
      </w:r>
      <w:r w:rsidR="00427420">
        <w:t>:</w:t>
      </w:r>
    </w:p>
    <w:p w14:paraId="5857D3F9" w14:textId="7FDFDF1E" w:rsidR="0043449B" w:rsidRPr="00F62481" w:rsidRDefault="00427420" w:rsidP="0043449B">
      <w:pPr>
        <w:pStyle w:val="Default"/>
        <w:numPr>
          <w:ilvl w:val="0"/>
          <w:numId w:val="40"/>
        </w:numPr>
        <w:spacing w:after="157"/>
        <w:rPr>
          <w:rFonts w:ascii="Arial" w:eastAsia="Calibri" w:hAnsi="Arial" w:cs="Arial"/>
          <w:sz w:val="22"/>
          <w:szCs w:val="22"/>
        </w:rPr>
      </w:pPr>
      <w:r>
        <w:rPr>
          <w:rFonts w:ascii="Arial" w:hAnsi="Arial" w:cs="Arial"/>
          <w:sz w:val="22"/>
          <w:szCs w:val="22"/>
        </w:rPr>
        <w:t>A</w:t>
      </w:r>
      <w:r w:rsidR="0043449B" w:rsidRPr="00F62481">
        <w:rPr>
          <w:rFonts w:ascii="Arial" w:hAnsi="Arial" w:cs="Arial"/>
          <w:sz w:val="22"/>
          <w:szCs w:val="22"/>
        </w:rPr>
        <w:t xml:space="preserve"> breach of planning control is </w:t>
      </w:r>
      <w:r w:rsidR="0043449B" w:rsidRPr="00F62481">
        <w:rPr>
          <w:rFonts w:ascii="Arial" w:hAnsi="Arial" w:cs="Arial"/>
          <w:b/>
          <w:sz w:val="22"/>
          <w:szCs w:val="22"/>
        </w:rPr>
        <w:t>not a criminal offence</w:t>
      </w:r>
      <w:r w:rsidR="0043449B" w:rsidRPr="00F62481">
        <w:rPr>
          <w:rFonts w:ascii="Arial" w:hAnsi="Arial" w:cs="Arial"/>
          <w:sz w:val="22"/>
          <w:szCs w:val="22"/>
        </w:rPr>
        <w:t xml:space="preserve"> (other than in a few limited circumstances including breaches of a DCO</w:t>
      </w:r>
      <w:r w:rsidR="008B719A" w:rsidRPr="00F62481">
        <w:rPr>
          <w:rFonts w:ascii="Arial" w:hAnsi="Arial" w:cs="Arial"/>
          <w:sz w:val="22"/>
          <w:szCs w:val="22"/>
        </w:rPr>
        <w:t xml:space="preserve"> or works to</w:t>
      </w:r>
      <w:r w:rsidR="00336748" w:rsidRPr="00F62481">
        <w:rPr>
          <w:rFonts w:ascii="Arial" w:hAnsi="Arial" w:cs="Arial"/>
          <w:sz w:val="22"/>
          <w:szCs w:val="22"/>
        </w:rPr>
        <w:t xml:space="preserve"> a protected tree or listed building</w:t>
      </w:r>
      <w:r w:rsidR="0043449B" w:rsidRPr="00F62481">
        <w:rPr>
          <w:rFonts w:ascii="Arial" w:hAnsi="Arial" w:cs="Arial"/>
          <w:sz w:val="22"/>
          <w:szCs w:val="22"/>
        </w:rPr>
        <w:t xml:space="preserve">) and therefore immediate action is not usually an </w:t>
      </w:r>
      <w:proofErr w:type="gramStart"/>
      <w:r w:rsidR="0043449B" w:rsidRPr="00F62481">
        <w:rPr>
          <w:rFonts w:ascii="Arial" w:hAnsi="Arial" w:cs="Arial"/>
          <w:sz w:val="22"/>
          <w:szCs w:val="22"/>
        </w:rPr>
        <w:t>option;</w:t>
      </w:r>
      <w:proofErr w:type="gramEnd"/>
    </w:p>
    <w:p w14:paraId="3C6BD50B" w14:textId="163F2D55" w:rsidR="0043449B" w:rsidRPr="00F62481" w:rsidRDefault="00427420" w:rsidP="0043449B">
      <w:pPr>
        <w:pStyle w:val="Default"/>
        <w:numPr>
          <w:ilvl w:val="0"/>
          <w:numId w:val="40"/>
        </w:numPr>
        <w:spacing w:after="157"/>
        <w:rPr>
          <w:rFonts w:ascii="Arial" w:hAnsi="Arial" w:cs="Arial"/>
          <w:sz w:val="22"/>
          <w:szCs w:val="22"/>
        </w:rPr>
      </w:pPr>
      <w:r>
        <w:rPr>
          <w:rFonts w:ascii="Arial" w:hAnsi="Arial" w:cs="Arial"/>
          <w:sz w:val="22"/>
          <w:szCs w:val="22"/>
        </w:rPr>
        <w:t>E</w:t>
      </w:r>
      <w:r w:rsidR="0043449B" w:rsidRPr="00F62481">
        <w:rPr>
          <w:rFonts w:ascii="Arial" w:hAnsi="Arial" w:cs="Arial"/>
          <w:sz w:val="22"/>
          <w:szCs w:val="22"/>
        </w:rPr>
        <w:t xml:space="preserve">nforcement action can </w:t>
      </w:r>
      <w:r w:rsidR="0043449B" w:rsidRPr="00F62481">
        <w:rPr>
          <w:rFonts w:ascii="Arial" w:hAnsi="Arial" w:cs="Arial"/>
          <w:b/>
          <w:sz w:val="22"/>
          <w:szCs w:val="22"/>
        </w:rPr>
        <w:t>only be taken where it is expedient to do so</w:t>
      </w:r>
      <w:r w:rsidR="0043449B" w:rsidRPr="00F62481">
        <w:rPr>
          <w:rFonts w:ascii="Arial" w:hAnsi="Arial" w:cs="Arial"/>
          <w:sz w:val="22"/>
          <w:szCs w:val="22"/>
        </w:rPr>
        <w:t xml:space="preserve">, which means that we cannot take action against a development which we would have granted planning permission had it been applied for in the normal </w:t>
      </w:r>
      <w:proofErr w:type="gramStart"/>
      <w:r w:rsidR="0043449B" w:rsidRPr="00F62481">
        <w:rPr>
          <w:rFonts w:ascii="Arial" w:hAnsi="Arial" w:cs="Arial"/>
          <w:sz w:val="22"/>
          <w:szCs w:val="22"/>
        </w:rPr>
        <w:t>way;</w:t>
      </w:r>
      <w:proofErr w:type="gramEnd"/>
    </w:p>
    <w:p w14:paraId="0FD8DBD1" w14:textId="68480D41" w:rsidR="0043449B" w:rsidRPr="00F62481" w:rsidRDefault="00427420" w:rsidP="0043449B">
      <w:pPr>
        <w:pStyle w:val="Default"/>
        <w:numPr>
          <w:ilvl w:val="0"/>
          <w:numId w:val="40"/>
        </w:numPr>
        <w:spacing w:after="157"/>
        <w:rPr>
          <w:rFonts w:ascii="Arial" w:hAnsi="Arial" w:cs="Arial"/>
          <w:sz w:val="22"/>
          <w:szCs w:val="22"/>
        </w:rPr>
      </w:pPr>
      <w:r>
        <w:rPr>
          <w:rFonts w:ascii="Arial" w:hAnsi="Arial" w:cs="Arial"/>
          <w:sz w:val="22"/>
          <w:szCs w:val="22"/>
        </w:rPr>
        <w:t>G</w:t>
      </w:r>
      <w:r w:rsidR="0043449B" w:rsidRPr="00F62481">
        <w:rPr>
          <w:rFonts w:ascii="Arial" w:hAnsi="Arial" w:cs="Arial"/>
          <w:sz w:val="22"/>
          <w:szCs w:val="22"/>
        </w:rPr>
        <w:t xml:space="preserve">overnment advice urges </w:t>
      </w:r>
      <w:r w:rsidR="0043449B" w:rsidRPr="00F62481">
        <w:rPr>
          <w:rFonts w:ascii="Arial" w:hAnsi="Arial" w:cs="Arial"/>
          <w:b/>
          <w:sz w:val="22"/>
          <w:szCs w:val="22"/>
        </w:rPr>
        <w:t>negotiation to try to resolve enforcement issues</w:t>
      </w:r>
      <w:r w:rsidR="0043449B" w:rsidRPr="00F62481">
        <w:rPr>
          <w:rFonts w:ascii="Arial" w:hAnsi="Arial" w:cs="Arial"/>
          <w:sz w:val="22"/>
          <w:szCs w:val="22"/>
        </w:rPr>
        <w:t xml:space="preserve">, other than in the most serious cases before formal action is taken. This has implications for the length of time the process can </w:t>
      </w:r>
      <w:proofErr w:type="gramStart"/>
      <w:r w:rsidR="0043449B" w:rsidRPr="00F62481">
        <w:rPr>
          <w:rFonts w:ascii="Arial" w:hAnsi="Arial" w:cs="Arial"/>
          <w:sz w:val="22"/>
          <w:szCs w:val="22"/>
        </w:rPr>
        <w:t>take;</w:t>
      </w:r>
      <w:proofErr w:type="gramEnd"/>
    </w:p>
    <w:p w14:paraId="0D75AC15" w14:textId="17B38115" w:rsidR="0043449B" w:rsidRPr="00F62481" w:rsidRDefault="00427420" w:rsidP="0043449B">
      <w:pPr>
        <w:pStyle w:val="Default"/>
        <w:numPr>
          <w:ilvl w:val="0"/>
          <w:numId w:val="40"/>
        </w:numPr>
        <w:spacing w:after="157"/>
        <w:rPr>
          <w:rFonts w:ascii="Arial" w:hAnsi="Arial" w:cs="Arial"/>
          <w:sz w:val="22"/>
          <w:szCs w:val="22"/>
        </w:rPr>
      </w:pPr>
      <w:r>
        <w:rPr>
          <w:rFonts w:ascii="Arial" w:hAnsi="Arial" w:cs="Arial"/>
          <w:color w:val="auto"/>
          <w:sz w:val="22"/>
          <w:szCs w:val="22"/>
        </w:rPr>
        <w:t>I</w:t>
      </w:r>
      <w:r w:rsidR="0043449B" w:rsidRPr="00F62481">
        <w:rPr>
          <w:rFonts w:ascii="Arial" w:hAnsi="Arial" w:cs="Arial"/>
          <w:color w:val="auto"/>
          <w:sz w:val="22"/>
          <w:szCs w:val="22"/>
        </w:rPr>
        <w:t xml:space="preserve">t is open for people to apply for planning permission retrospectively in an attempt to </w:t>
      </w:r>
      <w:r w:rsidR="0043449B" w:rsidRPr="00F62481">
        <w:rPr>
          <w:rFonts w:ascii="Arial" w:hAnsi="Arial" w:cs="Arial"/>
          <w:b/>
          <w:color w:val="auto"/>
          <w:sz w:val="22"/>
          <w:szCs w:val="22"/>
        </w:rPr>
        <w:t>regularise unauthorised development</w:t>
      </w:r>
      <w:r w:rsidR="0043449B" w:rsidRPr="00F62481">
        <w:rPr>
          <w:rFonts w:ascii="Arial" w:hAnsi="Arial" w:cs="Arial"/>
          <w:color w:val="auto"/>
          <w:sz w:val="22"/>
          <w:szCs w:val="22"/>
        </w:rPr>
        <w:t xml:space="preserve">. </w:t>
      </w:r>
    </w:p>
    <w:p w14:paraId="59A73030" w14:textId="77777777" w:rsidR="0043449B" w:rsidRDefault="0043449B" w:rsidP="00183953">
      <w:pPr>
        <w:jc w:val="both"/>
      </w:pPr>
    </w:p>
    <w:p w14:paraId="5840808E" w14:textId="5C6BCB88" w:rsidR="003C0B06" w:rsidRPr="00E715A6" w:rsidRDefault="008204C8" w:rsidP="00183953">
      <w:pPr>
        <w:jc w:val="both"/>
        <w:rPr>
          <w:spacing w:val="40"/>
        </w:rPr>
      </w:pPr>
      <w:r w:rsidRPr="00E715A6">
        <w:t>The</w:t>
      </w:r>
      <w:r w:rsidR="004C48DA">
        <w:t xml:space="preserve"> Council recognises that </w:t>
      </w:r>
      <w:r w:rsidR="0041091F">
        <w:t>effective enforcement is an important means of maintaining</w:t>
      </w:r>
      <w:r w:rsidRPr="00E715A6">
        <w:t xml:space="preserve"> integrity </w:t>
      </w:r>
      <w:r w:rsidR="00EC799F">
        <w:t xml:space="preserve">and public confidence </w:t>
      </w:r>
      <w:r w:rsidRPr="00E715A6">
        <w:t xml:space="preserve">of the development management process </w:t>
      </w:r>
      <w:r w:rsidR="003153A0">
        <w:t>and the</w:t>
      </w:r>
      <w:r w:rsidRPr="00E715A6">
        <w:t xml:space="preserve"> readiness to take enforcement</w:t>
      </w:r>
      <w:r w:rsidRPr="00E715A6">
        <w:rPr>
          <w:spacing w:val="-1"/>
        </w:rPr>
        <w:t xml:space="preserve"> </w:t>
      </w:r>
      <w:proofErr w:type="gramStart"/>
      <w:r w:rsidRPr="00E715A6">
        <w:t>action, when</w:t>
      </w:r>
      <w:proofErr w:type="gramEnd"/>
      <w:r w:rsidRPr="00E715A6">
        <w:t xml:space="preserve"> it is </w:t>
      </w:r>
      <w:r w:rsidRPr="00E715A6">
        <w:rPr>
          <w:i/>
          <w:u w:val="single"/>
        </w:rPr>
        <w:t xml:space="preserve">considered expedient </w:t>
      </w:r>
      <w:r w:rsidRPr="00E715A6">
        <w:t>to do so</w:t>
      </w:r>
      <w:r w:rsidR="00086482">
        <w:t xml:space="preserve"> is vital </w:t>
      </w:r>
      <w:r w:rsidR="00B97B41">
        <w:t>in</w:t>
      </w:r>
      <w:r w:rsidR="00086482">
        <w:t xml:space="preserve"> demonstrat</w:t>
      </w:r>
      <w:r w:rsidR="00B97B41">
        <w:t>ing</w:t>
      </w:r>
      <w:r w:rsidR="00086482">
        <w:t xml:space="preserve"> this</w:t>
      </w:r>
      <w:r w:rsidRPr="00E715A6">
        <w:t>.</w:t>
      </w:r>
      <w:r w:rsidRPr="00E715A6">
        <w:rPr>
          <w:spacing w:val="40"/>
        </w:rPr>
        <w:t xml:space="preserve"> </w:t>
      </w:r>
    </w:p>
    <w:p w14:paraId="70F51F9C" w14:textId="77777777" w:rsidR="003C0B06" w:rsidRPr="00E715A6" w:rsidRDefault="003C0B06" w:rsidP="00183953">
      <w:pPr>
        <w:jc w:val="both"/>
        <w:rPr>
          <w:spacing w:val="40"/>
        </w:rPr>
      </w:pPr>
    </w:p>
    <w:p w14:paraId="6D680399" w14:textId="560F7C1E" w:rsidR="003C0B06" w:rsidRDefault="003C0B06" w:rsidP="00183953">
      <w:pPr>
        <w:jc w:val="both"/>
      </w:pPr>
      <w:r w:rsidRPr="00E715A6">
        <w:t xml:space="preserve">The use of enforcement powers is </w:t>
      </w:r>
      <w:r w:rsidR="00427420" w:rsidRPr="00E715A6">
        <w:t>discretionary,</w:t>
      </w:r>
      <w:r w:rsidRPr="00E715A6">
        <w:t xml:space="preserve"> and the Council will </w:t>
      </w:r>
      <w:proofErr w:type="gramStart"/>
      <w:r w:rsidRPr="00E715A6">
        <w:t>take into account</w:t>
      </w:r>
      <w:proofErr w:type="gramEnd"/>
      <w:r w:rsidRPr="00E715A6">
        <w:t xml:space="preserve"> a number of factors and will make a judgement about whether to take enforcement action based upon the following criteria:</w:t>
      </w:r>
    </w:p>
    <w:p w14:paraId="1A2FC003" w14:textId="77777777" w:rsidR="005E4948" w:rsidRPr="00E715A6" w:rsidRDefault="005E4948" w:rsidP="00183953">
      <w:pPr>
        <w:jc w:val="both"/>
        <w:rPr>
          <w:rFonts w:eastAsiaTheme="minorHAnsi"/>
        </w:rPr>
      </w:pPr>
    </w:p>
    <w:p w14:paraId="64C6386C" w14:textId="7B2070C0" w:rsidR="003C0B06" w:rsidRPr="005E4948" w:rsidRDefault="003C0B06" w:rsidP="00183953">
      <w:pPr>
        <w:pStyle w:val="ListParagraph"/>
        <w:widowControl/>
        <w:numPr>
          <w:ilvl w:val="0"/>
          <w:numId w:val="29"/>
        </w:numPr>
        <w:shd w:val="clear" w:color="auto" w:fill="FFFFFF"/>
        <w:autoSpaceDE/>
        <w:autoSpaceDN/>
        <w:ind w:left="851" w:hanging="284"/>
        <w:jc w:val="both"/>
        <w:rPr>
          <w:rFonts w:eastAsia="Times New Roman"/>
          <w:color w:val="0B0C0C"/>
          <w:lang w:eastAsia="en-GB"/>
        </w:rPr>
      </w:pPr>
      <w:r w:rsidRPr="005E4948">
        <w:rPr>
          <w:rFonts w:eastAsia="Times New Roman"/>
          <w:color w:val="0B0C0C"/>
          <w:lang w:eastAsia="en-GB"/>
        </w:rPr>
        <w:t xml:space="preserve">Whether </w:t>
      </w:r>
      <w:r w:rsidR="001D50D9" w:rsidRPr="005E4948">
        <w:rPr>
          <w:rFonts w:eastAsia="Times New Roman"/>
          <w:color w:val="0B0C0C"/>
          <w:lang w:eastAsia="en-GB"/>
        </w:rPr>
        <w:t>it</w:t>
      </w:r>
      <w:r w:rsidRPr="005E4948">
        <w:rPr>
          <w:rFonts w:eastAsia="Times New Roman"/>
          <w:color w:val="0B0C0C"/>
          <w:lang w:eastAsia="en-GB"/>
        </w:rPr>
        <w:t xml:space="preserve"> would affect public amenity, including Tree Preservation Orders</w:t>
      </w:r>
    </w:p>
    <w:p w14:paraId="236F6CD7" w14:textId="77777777" w:rsidR="003C0B06" w:rsidRPr="005E4948" w:rsidRDefault="003C0B06" w:rsidP="00183953">
      <w:pPr>
        <w:pStyle w:val="ListParagraph"/>
        <w:widowControl/>
        <w:numPr>
          <w:ilvl w:val="0"/>
          <w:numId w:val="29"/>
        </w:numPr>
        <w:shd w:val="clear" w:color="auto" w:fill="FFFFFF"/>
        <w:autoSpaceDE/>
        <w:autoSpaceDN/>
        <w:ind w:left="851" w:hanging="284"/>
        <w:jc w:val="both"/>
        <w:rPr>
          <w:rFonts w:eastAsia="Times New Roman"/>
          <w:color w:val="0B0C0C"/>
          <w:lang w:eastAsia="en-GB"/>
        </w:rPr>
      </w:pPr>
      <w:r w:rsidRPr="005E4948">
        <w:rPr>
          <w:rFonts w:eastAsia="Times New Roman"/>
          <w:color w:val="0B0C0C"/>
          <w:lang w:eastAsia="en-GB"/>
        </w:rPr>
        <w:t>Whether it would give rise to a serious risk to public safety</w:t>
      </w:r>
    </w:p>
    <w:p w14:paraId="04AF3346" w14:textId="77777777" w:rsidR="003C0B06" w:rsidRPr="005E4948" w:rsidRDefault="003C0B06" w:rsidP="00183953">
      <w:pPr>
        <w:pStyle w:val="ListParagraph"/>
        <w:widowControl/>
        <w:numPr>
          <w:ilvl w:val="0"/>
          <w:numId w:val="29"/>
        </w:numPr>
        <w:shd w:val="clear" w:color="auto" w:fill="FFFFFF"/>
        <w:autoSpaceDE/>
        <w:autoSpaceDN/>
        <w:ind w:left="851" w:hanging="284"/>
        <w:jc w:val="both"/>
        <w:rPr>
          <w:rFonts w:eastAsia="Times New Roman"/>
          <w:color w:val="0B0C0C"/>
          <w:lang w:eastAsia="en-GB"/>
        </w:rPr>
      </w:pPr>
      <w:r w:rsidRPr="005E4948">
        <w:rPr>
          <w:rFonts w:eastAsia="Times New Roman"/>
          <w:color w:val="0B0C0C"/>
          <w:lang w:eastAsia="en-GB"/>
        </w:rPr>
        <w:t>Whether the existing use of the land/buildings merit protection in the public interest</w:t>
      </w:r>
    </w:p>
    <w:p w14:paraId="613CBA98" w14:textId="77777777" w:rsidR="003C0B06" w:rsidRPr="00E715A6" w:rsidRDefault="003C0B06" w:rsidP="00183953">
      <w:pPr>
        <w:widowControl/>
        <w:shd w:val="clear" w:color="auto" w:fill="FFFFFF"/>
        <w:autoSpaceDE/>
        <w:autoSpaceDN/>
        <w:ind w:left="567" w:hanging="567"/>
        <w:jc w:val="both"/>
        <w:rPr>
          <w:rFonts w:eastAsia="Times New Roman"/>
          <w:color w:val="0B0C0C"/>
          <w:lang w:eastAsia="en-GB"/>
        </w:rPr>
      </w:pPr>
    </w:p>
    <w:p w14:paraId="47211DFE" w14:textId="66CD485E" w:rsidR="006E2695" w:rsidRPr="006E2695" w:rsidRDefault="006E2695" w:rsidP="006E2695">
      <w:pPr>
        <w:widowControl/>
        <w:shd w:val="clear" w:color="auto" w:fill="FFFFFF"/>
        <w:autoSpaceDE/>
        <w:autoSpaceDN/>
        <w:jc w:val="both"/>
        <w:rPr>
          <w:rFonts w:eastAsia="Times New Roman"/>
          <w:color w:val="0B0C0C"/>
          <w:lang w:eastAsia="en-GB"/>
        </w:rPr>
      </w:pPr>
      <w:r w:rsidRPr="006E2695">
        <w:rPr>
          <w:rFonts w:eastAsia="Times New Roman"/>
          <w:color w:val="0B0C0C"/>
          <w:lang w:eastAsia="en-GB"/>
        </w:rPr>
        <w:t>Where the Council considers that it is likely that planning permission would be granted for the development, the person responsible would normally be invited to submit a retrospective planning application. Enforcement action is not however simply taken because there has been a breach of planning control. It is not a punitive measure. We will not take formal action against trivial or technical breach of control.</w:t>
      </w:r>
    </w:p>
    <w:p w14:paraId="73071CD8" w14:textId="77777777" w:rsidR="006E2695" w:rsidRDefault="006E2695" w:rsidP="006E2695">
      <w:pPr>
        <w:widowControl/>
        <w:shd w:val="clear" w:color="auto" w:fill="FFFFFF"/>
        <w:autoSpaceDE/>
        <w:autoSpaceDN/>
        <w:jc w:val="both"/>
        <w:rPr>
          <w:rFonts w:eastAsia="Times New Roman"/>
          <w:color w:val="0B0C0C"/>
          <w:lang w:eastAsia="en-GB"/>
        </w:rPr>
      </w:pPr>
    </w:p>
    <w:p w14:paraId="5C887369" w14:textId="72EA7BD5" w:rsidR="006E2695" w:rsidRDefault="006E2695" w:rsidP="006E2695">
      <w:pPr>
        <w:widowControl/>
        <w:shd w:val="clear" w:color="auto" w:fill="FFFFFF"/>
        <w:autoSpaceDE/>
        <w:autoSpaceDN/>
        <w:jc w:val="both"/>
        <w:rPr>
          <w:rFonts w:eastAsia="Times New Roman"/>
          <w:color w:val="0B0C0C"/>
          <w:lang w:eastAsia="en-GB"/>
        </w:rPr>
      </w:pPr>
      <w:proofErr w:type="gramStart"/>
      <w:r w:rsidRPr="006E2695">
        <w:rPr>
          <w:rFonts w:eastAsia="Times New Roman"/>
          <w:color w:val="0B0C0C"/>
          <w:lang w:eastAsia="en-GB"/>
        </w:rPr>
        <w:t>Similarly</w:t>
      </w:r>
      <w:proofErr w:type="gramEnd"/>
      <w:r w:rsidRPr="006E2695">
        <w:rPr>
          <w:rFonts w:eastAsia="Times New Roman"/>
          <w:color w:val="0B0C0C"/>
          <w:lang w:eastAsia="en-GB"/>
        </w:rPr>
        <w:t xml:space="preserve"> where it is clear that a development has been carried out without planning permission, but that it could be made acceptable through the imposition of planning conditions, the Council will seek retrospective planning applications for developments to enable this. Such conditions may include, for example, hours of operation or the need for landscaping. </w:t>
      </w:r>
    </w:p>
    <w:p w14:paraId="289D93D7" w14:textId="77777777" w:rsidR="006E2695" w:rsidRPr="006E2695" w:rsidRDefault="006E2695" w:rsidP="006E2695">
      <w:pPr>
        <w:widowControl/>
        <w:shd w:val="clear" w:color="auto" w:fill="FFFFFF"/>
        <w:autoSpaceDE/>
        <w:autoSpaceDN/>
        <w:jc w:val="both"/>
        <w:rPr>
          <w:rFonts w:eastAsia="Times New Roman"/>
          <w:color w:val="0B0C0C"/>
          <w:lang w:eastAsia="en-GB"/>
        </w:rPr>
      </w:pPr>
    </w:p>
    <w:p w14:paraId="79C070B0" w14:textId="77777777" w:rsidR="006E2695" w:rsidRPr="006E2695" w:rsidRDefault="006E2695" w:rsidP="006E2695">
      <w:pPr>
        <w:widowControl/>
        <w:shd w:val="clear" w:color="auto" w:fill="FFFFFF"/>
        <w:autoSpaceDE/>
        <w:autoSpaceDN/>
        <w:jc w:val="both"/>
        <w:rPr>
          <w:rFonts w:eastAsia="Times New Roman"/>
          <w:color w:val="0B0C0C"/>
          <w:lang w:eastAsia="en-GB"/>
        </w:rPr>
      </w:pPr>
      <w:r w:rsidRPr="006E2695">
        <w:rPr>
          <w:rFonts w:eastAsia="Times New Roman"/>
          <w:color w:val="0B0C0C"/>
          <w:lang w:eastAsia="en-GB"/>
        </w:rPr>
        <w:t>In such cases where an application is not forthcoming, the Council will use its enforcement powers to protect the public interest. In taking such action the Council will clearly explain why it is doing so.</w:t>
      </w:r>
    </w:p>
    <w:p w14:paraId="0E1F9294" w14:textId="77777777" w:rsidR="006E2695" w:rsidRDefault="006E2695" w:rsidP="006E2695">
      <w:pPr>
        <w:widowControl/>
        <w:shd w:val="clear" w:color="auto" w:fill="FFFFFF"/>
        <w:autoSpaceDE/>
        <w:autoSpaceDN/>
        <w:jc w:val="both"/>
        <w:rPr>
          <w:rFonts w:eastAsia="Times New Roman"/>
          <w:color w:val="0B0C0C"/>
          <w:lang w:eastAsia="en-GB"/>
        </w:rPr>
      </w:pPr>
    </w:p>
    <w:p w14:paraId="3619E24F" w14:textId="03CED979" w:rsidR="006E2695" w:rsidRDefault="006E2695" w:rsidP="006E2695">
      <w:pPr>
        <w:widowControl/>
        <w:shd w:val="clear" w:color="auto" w:fill="FFFFFF"/>
        <w:autoSpaceDE/>
        <w:autoSpaceDN/>
        <w:jc w:val="both"/>
        <w:rPr>
          <w:rFonts w:eastAsia="Times New Roman"/>
          <w:color w:val="0B0C0C"/>
          <w:lang w:eastAsia="en-GB"/>
        </w:rPr>
      </w:pPr>
      <w:r w:rsidRPr="006E2695">
        <w:rPr>
          <w:rFonts w:eastAsia="Times New Roman"/>
          <w:color w:val="0B0C0C"/>
          <w:lang w:eastAsia="en-GB"/>
        </w:rPr>
        <w:t>The council will not actively invite a retrospective planning application where it is considered unlikely that planning permission would be granted. In such circumstances we would continue to provide advice on how to resolve the breach and would proceed with appropriate action.</w:t>
      </w:r>
    </w:p>
    <w:p w14:paraId="3179A497" w14:textId="22AC0016" w:rsidR="004B5CEC" w:rsidRDefault="004B5CEC" w:rsidP="006E2695">
      <w:pPr>
        <w:widowControl/>
        <w:shd w:val="clear" w:color="auto" w:fill="FFFFFF"/>
        <w:autoSpaceDE/>
        <w:autoSpaceDN/>
        <w:jc w:val="both"/>
        <w:rPr>
          <w:rFonts w:eastAsia="Times New Roman"/>
          <w:color w:val="0B0C0C"/>
          <w:lang w:eastAsia="en-GB"/>
        </w:rPr>
      </w:pPr>
    </w:p>
    <w:p w14:paraId="3B8C0D8E" w14:textId="0454005C" w:rsidR="004B5CEC" w:rsidRPr="00E715A6" w:rsidRDefault="002C17AA" w:rsidP="006E2695">
      <w:pPr>
        <w:widowControl/>
        <w:shd w:val="clear" w:color="auto" w:fill="FFFFFF"/>
        <w:autoSpaceDE/>
        <w:autoSpaceDN/>
        <w:jc w:val="both"/>
        <w:rPr>
          <w:rFonts w:eastAsia="Times New Roman"/>
          <w:color w:val="0B0C0C"/>
          <w:lang w:eastAsia="en-GB"/>
        </w:rPr>
      </w:pPr>
      <w:r>
        <w:rPr>
          <w:rFonts w:eastAsia="Times New Roman"/>
          <w:color w:val="0B0C0C"/>
          <w:lang w:eastAsia="en-GB"/>
        </w:rPr>
        <w:t>Whilst the Council will always discourage the carrying out of development without planning permission</w:t>
      </w:r>
      <w:r w:rsidR="00CA2B71">
        <w:rPr>
          <w:rFonts w:eastAsia="Times New Roman"/>
          <w:color w:val="0B0C0C"/>
          <w:lang w:eastAsia="en-GB"/>
        </w:rPr>
        <w:t xml:space="preserve">, where retrospective planning applications are </w:t>
      </w:r>
      <w:proofErr w:type="gramStart"/>
      <w:r w:rsidR="00CA2B71">
        <w:rPr>
          <w:rFonts w:eastAsia="Times New Roman"/>
          <w:color w:val="0B0C0C"/>
          <w:lang w:eastAsia="en-GB"/>
        </w:rPr>
        <w:t>submitted</w:t>
      </w:r>
      <w:proofErr w:type="gramEnd"/>
      <w:r w:rsidR="00CA2B71">
        <w:rPr>
          <w:rFonts w:eastAsia="Times New Roman"/>
          <w:color w:val="0B0C0C"/>
          <w:lang w:eastAsia="en-GB"/>
        </w:rPr>
        <w:t xml:space="preserve"> they will be treated on their individual meri</w:t>
      </w:r>
      <w:r w:rsidR="007B45D3">
        <w:rPr>
          <w:rFonts w:eastAsia="Times New Roman"/>
          <w:color w:val="0B0C0C"/>
          <w:lang w:eastAsia="en-GB"/>
        </w:rPr>
        <w:t>ts and against the relevant planning policies and other material considerations.</w:t>
      </w:r>
    </w:p>
    <w:p w14:paraId="6824D294" w14:textId="77777777" w:rsidR="003C0B06" w:rsidRPr="003C0B06" w:rsidRDefault="003C0B06" w:rsidP="00183953">
      <w:pPr>
        <w:widowControl/>
        <w:shd w:val="clear" w:color="auto" w:fill="FFFFFF"/>
        <w:autoSpaceDE/>
        <w:autoSpaceDN/>
        <w:ind w:left="567" w:hanging="567"/>
        <w:jc w:val="both"/>
        <w:rPr>
          <w:rFonts w:eastAsia="Times New Roman"/>
          <w:color w:val="0B0C0C"/>
          <w:lang w:eastAsia="en-GB"/>
        </w:rPr>
      </w:pPr>
    </w:p>
    <w:p w14:paraId="67FBA2A0" w14:textId="77777777" w:rsidR="00427420" w:rsidRDefault="00427420">
      <w:pPr>
        <w:rPr>
          <w:b/>
        </w:rPr>
      </w:pPr>
      <w:r>
        <w:rPr>
          <w:b/>
        </w:rPr>
        <w:br w:type="page"/>
      </w:r>
    </w:p>
    <w:p w14:paraId="4AAD9D8E" w14:textId="57836D0E" w:rsidR="004318E2" w:rsidRPr="00E715A6" w:rsidRDefault="00427420" w:rsidP="00183953">
      <w:pPr>
        <w:ind w:left="567" w:hanging="567"/>
        <w:jc w:val="both"/>
        <w:rPr>
          <w:b/>
        </w:rPr>
      </w:pPr>
      <w:r>
        <w:rPr>
          <w:b/>
        </w:rPr>
        <w:lastRenderedPageBreak/>
        <w:t>1</w:t>
      </w:r>
      <w:r w:rsidR="00595241" w:rsidRPr="00E715A6">
        <w:rPr>
          <w:b/>
        </w:rPr>
        <w:t>.4</w:t>
      </w:r>
      <w:r w:rsidR="00595241" w:rsidRPr="00E715A6">
        <w:rPr>
          <w:b/>
        </w:rPr>
        <w:tab/>
        <w:t xml:space="preserve">The Planning Enforcement Team will </w:t>
      </w:r>
      <w:r w:rsidR="00BC6CE3" w:rsidRPr="00E715A6">
        <w:rPr>
          <w:b/>
          <w:spacing w:val="-2"/>
        </w:rPr>
        <w:t>investigate</w:t>
      </w:r>
      <w:r w:rsidR="00595241" w:rsidRPr="00E715A6">
        <w:rPr>
          <w:b/>
          <w:spacing w:val="-2"/>
        </w:rPr>
        <w:t>:</w:t>
      </w:r>
    </w:p>
    <w:p w14:paraId="01823CC9" w14:textId="77777777" w:rsidR="004318E2" w:rsidRPr="00E715A6" w:rsidRDefault="004318E2" w:rsidP="00183953">
      <w:pPr>
        <w:pStyle w:val="BodyText"/>
        <w:ind w:left="567" w:hanging="567"/>
        <w:jc w:val="both"/>
        <w:rPr>
          <w:b/>
          <w:sz w:val="22"/>
          <w:szCs w:val="22"/>
          <w:lang w:val="en-GB"/>
        </w:rPr>
      </w:pPr>
    </w:p>
    <w:p w14:paraId="7C62A995" w14:textId="77777777" w:rsidR="004318E2" w:rsidRPr="00E715A6" w:rsidRDefault="00BC6CE3" w:rsidP="00183953">
      <w:pPr>
        <w:pStyle w:val="ListParagraph"/>
        <w:numPr>
          <w:ilvl w:val="0"/>
          <w:numId w:val="11"/>
        </w:numPr>
        <w:ind w:left="851" w:hanging="284"/>
        <w:jc w:val="both"/>
        <w:rPr>
          <w:lang w:val="en-GB"/>
        </w:rPr>
      </w:pPr>
      <w:r w:rsidRPr="00E715A6">
        <w:rPr>
          <w:lang w:val="en-GB"/>
        </w:rPr>
        <w:t>Unauthorised</w:t>
      </w:r>
      <w:r w:rsidRPr="00E715A6">
        <w:rPr>
          <w:spacing w:val="-10"/>
          <w:lang w:val="en-GB"/>
        </w:rPr>
        <w:t xml:space="preserve"> </w:t>
      </w:r>
      <w:r w:rsidRPr="00E715A6">
        <w:rPr>
          <w:lang w:val="en-GB"/>
        </w:rPr>
        <w:t>building</w:t>
      </w:r>
      <w:r w:rsidRPr="00E715A6">
        <w:rPr>
          <w:spacing w:val="-12"/>
          <w:lang w:val="en-GB"/>
        </w:rPr>
        <w:t xml:space="preserve"> </w:t>
      </w:r>
      <w:r w:rsidRPr="00E715A6">
        <w:rPr>
          <w:lang w:val="en-GB"/>
        </w:rPr>
        <w:t>works,</w:t>
      </w:r>
      <w:r w:rsidRPr="00E715A6">
        <w:rPr>
          <w:spacing w:val="-4"/>
          <w:lang w:val="en-GB"/>
        </w:rPr>
        <w:t xml:space="preserve"> </w:t>
      </w:r>
      <w:r w:rsidRPr="00E715A6">
        <w:rPr>
          <w:lang w:val="en-GB"/>
        </w:rPr>
        <w:t>uses</w:t>
      </w:r>
      <w:r w:rsidRPr="00E715A6">
        <w:rPr>
          <w:spacing w:val="-8"/>
          <w:lang w:val="en-GB"/>
        </w:rPr>
        <w:t xml:space="preserve"> </w:t>
      </w:r>
      <w:r w:rsidRPr="00E715A6">
        <w:rPr>
          <w:lang w:val="en-GB"/>
        </w:rPr>
        <w:t>of</w:t>
      </w:r>
      <w:r w:rsidRPr="00E715A6">
        <w:rPr>
          <w:spacing w:val="-6"/>
          <w:lang w:val="en-GB"/>
        </w:rPr>
        <w:t xml:space="preserve"> </w:t>
      </w:r>
      <w:r w:rsidRPr="00E715A6">
        <w:rPr>
          <w:lang w:val="en-GB"/>
        </w:rPr>
        <w:t>land</w:t>
      </w:r>
      <w:r w:rsidRPr="00E715A6">
        <w:rPr>
          <w:spacing w:val="-10"/>
          <w:lang w:val="en-GB"/>
        </w:rPr>
        <w:t xml:space="preserve"> </w:t>
      </w:r>
      <w:r w:rsidRPr="00E715A6">
        <w:rPr>
          <w:lang w:val="en-GB"/>
        </w:rPr>
        <w:t>and</w:t>
      </w:r>
      <w:r w:rsidRPr="00E715A6">
        <w:rPr>
          <w:spacing w:val="-8"/>
          <w:lang w:val="en-GB"/>
        </w:rPr>
        <w:t xml:space="preserve"> </w:t>
      </w:r>
      <w:r w:rsidRPr="00E715A6">
        <w:rPr>
          <w:spacing w:val="-2"/>
          <w:lang w:val="en-GB"/>
        </w:rPr>
        <w:t>buildings</w:t>
      </w:r>
    </w:p>
    <w:p w14:paraId="4ABD04F2" w14:textId="77777777" w:rsidR="004318E2" w:rsidRPr="00E715A6" w:rsidRDefault="00BC6CE3" w:rsidP="00183953">
      <w:pPr>
        <w:pStyle w:val="ListParagraph"/>
        <w:numPr>
          <w:ilvl w:val="0"/>
          <w:numId w:val="11"/>
        </w:numPr>
        <w:ind w:left="851" w:hanging="284"/>
        <w:jc w:val="both"/>
        <w:rPr>
          <w:lang w:val="en-GB"/>
        </w:rPr>
      </w:pPr>
      <w:r w:rsidRPr="00E715A6">
        <w:rPr>
          <w:lang w:val="en-GB"/>
        </w:rPr>
        <w:t>Breaches</w:t>
      </w:r>
      <w:r w:rsidRPr="00E715A6">
        <w:rPr>
          <w:spacing w:val="-15"/>
          <w:lang w:val="en-GB"/>
        </w:rPr>
        <w:t xml:space="preserve"> </w:t>
      </w:r>
      <w:r w:rsidRPr="00E715A6">
        <w:rPr>
          <w:lang w:val="en-GB"/>
        </w:rPr>
        <w:t>of</w:t>
      </w:r>
      <w:r w:rsidRPr="00E715A6">
        <w:rPr>
          <w:spacing w:val="-12"/>
          <w:lang w:val="en-GB"/>
        </w:rPr>
        <w:t xml:space="preserve"> </w:t>
      </w:r>
      <w:r w:rsidRPr="00E715A6">
        <w:rPr>
          <w:lang w:val="en-GB"/>
        </w:rPr>
        <w:t>planning</w:t>
      </w:r>
      <w:r w:rsidRPr="00E715A6">
        <w:rPr>
          <w:spacing w:val="-16"/>
          <w:lang w:val="en-GB"/>
        </w:rPr>
        <w:t xml:space="preserve"> </w:t>
      </w:r>
      <w:r w:rsidRPr="00E715A6">
        <w:rPr>
          <w:lang w:val="en-GB"/>
        </w:rPr>
        <w:t>permission/approved</w:t>
      </w:r>
      <w:r w:rsidRPr="00E715A6">
        <w:rPr>
          <w:spacing w:val="-11"/>
          <w:lang w:val="en-GB"/>
        </w:rPr>
        <w:t xml:space="preserve"> </w:t>
      </w:r>
      <w:r w:rsidRPr="00E715A6">
        <w:rPr>
          <w:spacing w:val="-2"/>
          <w:lang w:val="en-GB"/>
        </w:rPr>
        <w:t>plans</w:t>
      </w:r>
    </w:p>
    <w:p w14:paraId="7D57E306" w14:textId="77777777" w:rsidR="004318E2" w:rsidRPr="00E715A6" w:rsidRDefault="00BC6CE3" w:rsidP="00183953">
      <w:pPr>
        <w:pStyle w:val="ListParagraph"/>
        <w:numPr>
          <w:ilvl w:val="0"/>
          <w:numId w:val="11"/>
        </w:numPr>
        <w:ind w:left="851" w:right="444" w:hanging="284"/>
        <w:jc w:val="both"/>
        <w:rPr>
          <w:lang w:val="en-GB"/>
        </w:rPr>
      </w:pPr>
      <w:r w:rsidRPr="00E715A6">
        <w:rPr>
          <w:lang w:val="en-GB"/>
        </w:rPr>
        <w:t>Breaches</w:t>
      </w:r>
      <w:r w:rsidRPr="00E715A6">
        <w:rPr>
          <w:spacing w:val="-10"/>
          <w:lang w:val="en-GB"/>
        </w:rPr>
        <w:t xml:space="preserve"> </w:t>
      </w:r>
      <w:r w:rsidRPr="00E715A6">
        <w:rPr>
          <w:lang w:val="en-GB"/>
        </w:rPr>
        <w:t>of</w:t>
      </w:r>
      <w:r w:rsidRPr="00E715A6">
        <w:rPr>
          <w:spacing w:val="-8"/>
          <w:lang w:val="en-GB"/>
        </w:rPr>
        <w:t xml:space="preserve"> </w:t>
      </w:r>
      <w:r w:rsidRPr="00E715A6">
        <w:rPr>
          <w:lang w:val="en-GB"/>
        </w:rPr>
        <w:t>the</w:t>
      </w:r>
      <w:r w:rsidRPr="00E715A6">
        <w:rPr>
          <w:spacing w:val="-11"/>
          <w:lang w:val="en-GB"/>
        </w:rPr>
        <w:t xml:space="preserve"> </w:t>
      </w:r>
      <w:r w:rsidRPr="00E715A6">
        <w:rPr>
          <w:lang w:val="en-GB"/>
        </w:rPr>
        <w:t>Town</w:t>
      </w:r>
      <w:r w:rsidRPr="00E715A6">
        <w:rPr>
          <w:spacing w:val="-9"/>
          <w:lang w:val="en-GB"/>
        </w:rPr>
        <w:t xml:space="preserve"> </w:t>
      </w:r>
      <w:r w:rsidRPr="00E715A6">
        <w:rPr>
          <w:lang w:val="en-GB"/>
        </w:rPr>
        <w:t>and</w:t>
      </w:r>
      <w:r w:rsidRPr="00E715A6">
        <w:rPr>
          <w:spacing w:val="-9"/>
          <w:lang w:val="en-GB"/>
        </w:rPr>
        <w:t xml:space="preserve"> </w:t>
      </w:r>
      <w:r w:rsidRPr="00E715A6">
        <w:rPr>
          <w:lang w:val="en-GB"/>
        </w:rPr>
        <w:t>Country</w:t>
      </w:r>
      <w:r w:rsidRPr="00E715A6">
        <w:rPr>
          <w:spacing w:val="-13"/>
          <w:lang w:val="en-GB"/>
        </w:rPr>
        <w:t xml:space="preserve"> </w:t>
      </w:r>
      <w:r w:rsidRPr="00E715A6">
        <w:rPr>
          <w:lang w:val="en-GB"/>
        </w:rPr>
        <w:t>Planning</w:t>
      </w:r>
      <w:r w:rsidRPr="00E715A6">
        <w:rPr>
          <w:spacing w:val="-9"/>
          <w:lang w:val="en-GB"/>
        </w:rPr>
        <w:t xml:space="preserve"> </w:t>
      </w:r>
      <w:r w:rsidRPr="00E715A6">
        <w:rPr>
          <w:lang w:val="en-GB"/>
        </w:rPr>
        <w:t>(General</w:t>
      </w:r>
      <w:r w:rsidRPr="00E715A6">
        <w:rPr>
          <w:spacing w:val="-12"/>
          <w:lang w:val="en-GB"/>
        </w:rPr>
        <w:t xml:space="preserve"> </w:t>
      </w:r>
      <w:r w:rsidRPr="00E715A6">
        <w:rPr>
          <w:lang w:val="en-GB"/>
        </w:rPr>
        <w:t>Permitted</w:t>
      </w:r>
      <w:r w:rsidRPr="00E715A6">
        <w:rPr>
          <w:spacing w:val="-2"/>
          <w:lang w:val="en-GB"/>
        </w:rPr>
        <w:t xml:space="preserve"> </w:t>
      </w:r>
      <w:r w:rsidRPr="00E715A6">
        <w:rPr>
          <w:lang w:val="en-GB"/>
        </w:rPr>
        <w:t>Development)</w:t>
      </w:r>
      <w:r w:rsidRPr="00E715A6">
        <w:rPr>
          <w:spacing w:val="-8"/>
          <w:lang w:val="en-GB"/>
        </w:rPr>
        <w:t xml:space="preserve"> </w:t>
      </w:r>
      <w:r w:rsidRPr="00E715A6">
        <w:rPr>
          <w:lang w:val="en-GB"/>
        </w:rPr>
        <w:t>Order 2015 (the GPDO)</w:t>
      </w:r>
    </w:p>
    <w:p w14:paraId="2643A89D" w14:textId="77777777" w:rsidR="004318E2" w:rsidRPr="00E715A6" w:rsidRDefault="00BC6CE3" w:rsidP="00183953">
      <w:pPr>
        <w:pStyle w:val="ListParagraph"/>
        <w:numPr>
          <w:ilvl w:val="0"/>
          <w:numId w:val="11"/>
        </w:numPr>
        <w:ind w:left="851" w:right="303" w:hanging="284"/>
        <w:jc w:val="both"/>
        <w:rPr>
          <w:lang w:val="en-GB"/>
        </w:rPr>
      </w:pPr>
      <w:r w:rsidRPr="00E715A6">
        <w:rPr>
          <w:lang w:val="en-GB"/>
        </w:rPr>
        <w:t>Unauthorised</w:t>
      </w:r>
      <w:r w:rsidRPr="00E715A6">
        <w:rPr>
          <w:spacing w:val="-4"/>
          <w:lang w:val="en-GB"/>
        </w:rPr>
        <w:t xml:space="preserve"> </w:t>
      </w:r>
      <w:r w:rsidRPr="00E715A6">
        <w:rPr>
          <w:lang w:val="en-GB"/>
        </w:rPr>
        <w:t>works</w:t>
      </w:r>
      <w:r w:rsidRPr="00E715A6">
        <w:rPr>
          <w:spacing w:val="-9"/>
          <w:lang w:val="en-GB"/>
        </w:rPr>
        <w:t xml:space="preserve"> </w:t>
      </w:r>
      <w:r w:rsidRPr="00E715A6">
        <w:rPr>
          <w:lang w:val="en-GB"/>
        </w:rPr>
        <w:t>to</w:t>
      </w:r>
      <w:r w:rsidRPr="00E715A6">
        <w:rPr>
          <w:spacing w:val="-10"/>
          <w:lang w:val="en-GB"/>
        </w:rPr>
        <w:t xml:space="preserve"> </w:t>
      </w:r>
      <w:r w:rsidRPr="00E715A6">
        <w:rPr>
          <w:lang w:val="en-GB"/>
        </w:rPr>
        <w:t>a</w:t>
      </w:r>
      <w:r w:rsidRPr="00E715A6">
        <w:rPr>
          <w:spacing w:val="-6"/>
          <w:lang w:val="en-GB"/>
        </w:rPr>
        <w:t xml:space="preserve"> </w:t>
      </w:r>
      <w:r w:rsidRPr="00E715A6">
        <w:rPr>
          <w:lang w:val="en-GB"/>
        </w:rPr>
        <w:t>tree</w:t>
      </w:r>
      <w:r w:rsidRPr="00E715A6">
        <w:rPr>
          <w:spacing w:val="-4"/>
          <w:lang w:val="en-GB"/>
        </w:rPr>
        <w:t xml:space="preserve"> </w:t>
      </w:r>
      <w:r w:rsidRPr="00E715A6">
        <w:rPr>
          <w:lang w:val="en-GB"/>
        </w:rPr>
        <w:t>in</w:t>
      </w:r>
      <w:r w:rsidRPr="00E715A6">
        <w:rPr>
          <w:spacing w:val="-10"/>
          <w:lang w:val="en-GB"/>
        </w:rPr>
        <w:t xml:space="preserve"> </w:t>
      </w:r>
      <w:r w:rsidRPr="00E715A6">
        <w:rPr>
          <w:lang w:val="en-GB"/>
        </w:rPr>
        <w:t>a</w:t>
      </w:r>
      <w:r w:rsidRPr="00E715A6">
        <w:rPr>
          <w:spacing w:val="-5"/>
          <w:lang w:val="en-GB"/>
        </w:rPr>
        <w:t xml:space="preserve"> </w:t>
      </w:r>
      <w:r w:rsidRPr="00E715A6">
        <w:rPr>
          <w:lang w:val="en-GB"/>
        </w:rPr>
        <w:t>conservation</w:t>
      </w:r>
      <w:r w:rsidRPr="00E715A6">
        <w:rPr>
          <w:spacing w:val="-4"/>
          <w:lang w:val="en-GB"/>
        </w:rPr>
        <w:t xml:space="preserve"> </w:t>
      </w:r>
      <w:r w:rsidRPr="00E715A6">
        <w:rPr>
          <w:lang w:val="en-GB"/>
        </w:rPr>
        <w:t>area</w:t>
      </w:r>
      <w:r w:rsidRPr="00E715A6">
        <w:rPr>
          <w:spacing w:val="-7"/>
          <w:lang w:val="en-GB"/>
        </w:rPr>
        <w:t xml:space="preserve"> </w:t>
      </w:r>
      <w:r w:rsidRPr="00E715A6">
        <w:rPr>
          <w:lang w:val="en-GB"/>
        </w:rPr>
        <w:t>or</w:t>
      </w:r>
      <w:r w:rsidRPr="00E715A6">
        <w:rPr>
          <w:spacing w:val="-9"/>
          <w:lang w:val="en-GB"/>
        </w:rPr>
        <w:t xml:space="preserve"> </w:t>
      </w:r>
      <w:r w:rsidRPr="00E715A6">
        <w:rPr>
          <w:lang w:val="en-GB"/>
        </w:rPr>
        <w:t>covered</w:t>
      </w:r>
      <w:r w:rsidRPr="00E715A6">
        <w:rPr>
          <w:spacing w:val="-6"/>
          <w:lang w:val="en-GB"/>
        </w:rPr>
        <w:t xml:space="preserve"> </w:t>
      </w:r>
      <w:r w:rsidRPr="00E715A6">
        <w:rPr>
          <w:lang w:val="en-GB"/>
        </w:rPr>
        <w:t>by</w:t>
      </w:r>
      <w:r w:rsidRPr="00E715A6">
        <w:rPr>
          <w:spacing w:val="-11"/>
          <w:lang w:val="en-GB"/>
        </w:rPr>
        <w:t xml:space="preserve"> </w:t>
      </w:r>
      <w:r w:rsidRPr="00E715A6">
        <w:rPr>
          <w:lang w:val="en-GB"/>
        </w:rPr>
        <w:t>a</w:t>
      </w:r>
      <w:r w:rsidRPr="00E715A6">
        <w:rPr>
          <w:spacing w:val="-7"/>
          <w:lang w:val="en-GB"/>
        </w:rPr>
        <w:t xml:space="preserve"> </w:t>
      </w:r>
      <w:r w:rsidRPr="00E715A6">
        <w:rPr>
          <w:lang w:val="en-GB"/>
        </w:rPr>
        <w:t>Tree</w:t>
      </w:r>
      <w:r w:rsidRPr="00E715A6">
        <w:rPr>
          <w:spacing w:val="-7"/>
          <w:lang w:val="en-GB"/>
        </w:rPr>
        <w:t xml:space="preserve"> </w:t>
      </w:r>
      <w:r w:rsidRPr="00E715A6">
        <w:rPr>
          <w:lang w:val="en-GB"/>
        </w:rPr>
        <w:t>Preservation Order (TPO)</w:t>
      </w:r>
    </w:p>
    <w:p w14:paraId="2FCFB8F5" w14:textId="77777777" w:rsidR="004318E2" w:rsidRPr="00E715A6" w:rsidRDefault="00BC6CE3" w:rsidP="00183953">
      <w:pPr>
        <w:pStyle w:val="ListParagraph"/>
        <w:numPr>
          <w:ilvl w:val="0"/>
          <w:numId w:val="11"/>
        </w:numPr>
        <w:ind w:left="851" w:hanging="284"/>
        <w:jc w:val="both"/>
        <w:rPr>
          <w:lang w:val="en-GB"/>
        </w:rPr>
      </w:pPr>
      <w:r w:rsidRPr="00E715A6">
        <w:rPr>
          <w:lang w:val="en-GB"/>
        </w:rPr>
        <w:t>Unauthorised</w:t>
      </w:r>
      <w:r w:rsidRPr="00E715A6">
        <w:rPr>
          <w:spacing w:val="-4"/>
          <w:lang w:val="en-GB"/>
        </w:rPr>
        <w:t xml:space="preserve"> </w:t>
      </w:r>
      <w:r w:rsidRPr="00E715A6">
        <w:rPr>
          <w:lang w:val="en-GB"/>
        </w:rPr>
        <w:t>works</w:t>
      </w:r>
      <w:r w:rsidRPr="00E715A6">
        <w:rPr>
          <w:spacing w:val="-8"/>
          <w:lang w:val="en-GB"/>
        </w:rPr>
        <w:t xml:space="preserve"> </w:t>
      </w:r>
      <w:r w:rsidRPr="00E715A6">
        <w:rPr>
          <w:lang w:val="en-GB"/>
        </w:rPr>
        <w:t>to</w:t>
      </w:r>
      <w:r w:rsidRPr="00E715A6">
        <w:rPr>
          <w:spacing w:val="-9"/>
          <w:lang w:val="en-GB"/>
        </w:rPr>
        <w:t xml:space="preserve"> </w:t>
      </w:r>
      <w:r w:rsidRPr="00E715A6">
        <w:rPr>
          <w:lang w:val="en-GB"/>
        </w:rPr>
        <w:t>a</w:t>
      </w:r>
      <w:r w:rsidRPr="00E715A6">
        <w:rPr>
          <w:spacing w:val="-6"/>
          <w:lang w:val="en-GB"/>
        </w:rPr>
        <w:t xml:space="preserve"> </w:t>
      </w:r>
      <w:r w:rsidRPr="00E715A6">
        <w:rPr>
          <w:lang w:val="en-GB"/>
        </w:rPr>
        <w:t>listed</w:t>
      </w:r>
      <w:r w:rsidRPr="00E715A6">
        <w:rPr>
          <w:spacing w:val="-9"/>
          <w:lang w:val="en-GB"/>
        </w:rPr>
        <w:t xml:space="preserve"> </w:t>
      </w:r>
      <w:r w:rsidRPr="00E715A6">
        <w:rPr>
          <w:spacing w:val="-2"/>
          <w:lang w:val="en-GB"/>
        </w:rPr>
        <w:t>building</w:t>
      </w:r>
    </w:p>
    <w:p w14:paraId="05330FFF" w14:textId="77777777" w:rsidR="004318E2" w:rsidRPr="00E715A6" w:rsidRDefault="00BC6CE3" w:rsidP="00183953">
      <w:pPr>
        <w:pStyle w:val="ListParagraph"/>
        <w:numPr>
          <w:ilvl w:val="0"/>
          <w:numId w:val="11"/>
        </w:numPr>
        <w:ind w:left="851" w:hanging="284"/>
        <w:jc w:val="both"/>
        <w:rPr>
          <w:lang w:val="en-GB"/>
        </w:rPr>
      </w:pPr>
      <w:r w:rsidRPr="00E715A6">
        <w:rPr>
          <w:lang w:val="en-GB"/>
        </w:rPr>
        <w:t>Unauthorised</w:t>
      </w:r>
      <w:r w:rsidRPr="00E715A6">
        <w:rPr>
          <w:spacing w:val="-16"/>
          <w:lang w:val="en-GB"/>
        </w:rPr>
        <w:t xml:space="preserve"> </w:t>
      </w:r>
      <w:r w:rsidRPr="00E715A6">
        <w:rPr>
          <w:lang w:val="en-GB"/>
        </w:rPr>
        <w:t>advertisement</w:t>
      </w:r>
      <w:r w:rsidRPr="00E715A6">
        <w:rPr>
          <w:spacing w:val="-16"/>
          <w:lang w:val="en-GB"/>
        </w:rPr>
        <w:t xml:space="preserve"> </w:t>
      </w:r>
      <w:r w:rsidRPr="00E715A6">
        <w:rPr>
          <w:lang w:val="en-GB"/>
        </w:rPr>
        <w:t>displays</w:t>
      </w:r>
      <w:r w:rsidRPr="00E715A6">
        <w:rPr>
          <w:spacing w:val="-12"/>
          <w:lang w:val="en-GB"/>
        </w:rPr>
        <w:t xml:space="preserve"> </w:t>
      </w:r>
      <w:r w:rsidRPr="00E715A6">
        <w:rPr>
          <w:lang w:val="en-GB"/>
        </w:rPr>
        <w:t>and</w:t>
      </w:r>
      <w:r w:rsidRPr="00E715A6">
        <w:rPr>
          <w:spacing w:val="-17"/>
          <w:lang w:val="en-GB"/>
        </w:rPr>
        <w:t xml:space="preserve"> </w:t>
      </w:r>
      <w:r w:rsidRPr="00E715A6">
        <w:rPr>
          <w:spacing w:val="-2"/>
          <w:lang w:val="en-GB"/>
        </w:rPr>
        <w:t>flyposting</w:t>
      </w:r>
    </w:p>
    <w:p w14:paraId="04BAC499" w14:textId="77777777" w:rsidR="004318E2" w:rsidRPr="00E715A6" w:rsidRDefault="00BC6CE3" w:rsidP="00183953">
      <w:pPr>
        <w:pStyle w:val="ListParagraph"/>
        <w:numPr>
          <w:ilvl w:val="0"/>
          <w:numId w:val="11"/>
        </w:numPr>
        <w:ind w:left="851" w:hanging="284"/>
        <w:jc w:val="both"/>
        <w:rPr>
          <w:lang w:val="en-GB"/>
        </w:rPr>
      </w:pPr>
      <w:r w:rsidRPr="00E715A6">
        <w:rPr>
          <w:lang w:val="en-GB"/>
        </w:rPr>
        <w:t>Untidy</w:t>
      </w:r>
      <w:r w:rsidRPr="00E715A6">
        <w:rPr>
          <w:spacing w:val="-10"/>
          <w:lang w:val="en-GB"/>
        </w:rPr>
        <w:t xml:space="preserve"> </w:t>
      </w:r>
      <w:r w:rsidRPr="00E715A6">
        <w:rPr>
          <w:spacing w:val="-4"/>
          <w:lang w:val="en-GB"/>
        </w:rPr>
        <w:t>land</w:t>
      </w:r>
    </w:p>
    <w:p w14:paraId="5CAB378C" w14:textId="77777777" w:rsidR="008204C8" w:rsidRPr="00E715A6" w:rsidRDefault="008204C8" w:rsidP="00183953">
      <w:pPr>
        <w:ind w:left="567" w:hanging="567"/>
        <w:jc w:val="both"/>
        <w:rPr>
          <w:b/>
        </w:rPr>
      </w:pPr>
    </w:p>
    <w:p w14:paraId="15611C15" w14:textId="3D928881" w:rsidR="004318E2" w:rsidRPr="00E715A6" w:rsidRDefault="00595241" w:rsidP="00183953">
      <w:pPr>
        <w:ind w:left="567" w:hanging="567"/>
        <w:jc w:val="both"/>
        <w:rPr>
          <w:b/>
        </w:rPr>
      </w:pPr>
      <w:r w:rsidRPr="00E715A6">
        <w:rPr>
          <w:b/>
        </w:rPr>
        <w:t>1.5</w:t>
      </w:r>
      <w:r w:rsidRPr="00E715A6">
        <w:rPr>
          <w:b/>
        </w:rPr>
        <w:tab/>
        <w:t xml:space="preserve">The Planning Enforcement Team will not </w:t>
      </w:r>
      <w:r w:rsidR="00BC6CE3" w:rsidRPr="00E715A6">
        <w:rPr>
          <w:b/>
          <w:spacing w:val="-2"/>
        </w:rPr>
        <w:t>investigate:</w:t>
      </w:r>
    </w:p>
    <w:p w14:paraId="497F0F12" w14:textId="77777777" w:rsidR="004318E2" w:rsidRDefault="004318E2" w:rsidP="00183953">
      <w:pPr>
        <w:pStyle w:val="BodyText"/>
        <w:ind w:left="567" w:hanging="567"/>
        <w:jc w:val="both"/>
        <w:rPr>
          <w:b/>
          <w:sz w:val="22"/>
          <w:szCs w:val="22"/>
          <w:lang w:val="en-GB"/>
        </w:rPr>
      </w:pPr>
    </w:p>
    <w:p w14:paraId="738B9825" w14:textId="29DF370E" w:rsidR="00E87295" w:rsidRPr="00E87295" w:rsidRDefault="00E87295" w:rsidP="00E87295">
      <w:pPr>
        <w:pStyle w:val="BodyText"/>
        <w:jc w:val="both"/>
        <w:rPr>
          <w:bCs/>
          <w:sz w:val="22"/>
          <w:szCs w:val="22"/>
          <w:lang w:val="en-GB"/>
        </w:rPr>
      </w:pPr>
      <w:r w:rsidRPr="00E87295">
        <w:rPr>
          <w:bCs/>
          <w:sz w:val="22"/>
          <w:szCs w:val="22"/>
          <w:lang w:val="en-GB"/>
        </w:rPr>
        <w:t>The following matters will not be investigated because they generally do not constitute breaches of planning control:</w:t>
      </w:r>
    </w:p>
    <w:p w14:paraId="11843EB2" w14:textId="77777777" w:rsidR="00E87295" w:rsidRPr="00E715A6" w:rsidRDefault="00E87295" w:rsidP="00183953">
      <w:pPr>
        <w:pStyle w:val="BodyText"/>
        <w:ind w:left="567" w:hanging="567"/>
        <w:jc w:val="both"/>
        <w:rPr>
          <w:b/>
          <w:sz w:val="22"/>
          <w:szCs w:val="22"/>
          <w:lang w:val="en-GB"/>
        </w:rPr>
      </w:pPr>
    </w:p>
    <w:p w14:paraId="2A71FD48" w14:textId="33532543" w:rsidR="004318E2" w:rsidRPr="00E87295" w:rsidRDefault="00BC6CE3" w:rsidP="00E87295">
      <w:pPr>
        <w:pStyle w:val="ListParagraph"/>
        <w:numPr>
          <w:ilvl w:val="0"/>
          <w:numId w:val="12"/>
        </w:numPr>
        <w:tabs>
          <w:tab w:val="left" w:pos="1479"/>
          <w:tab w:val="left" w:pos="1480"/>
        </w:tabs>
        <w:ind w:left="851" w:hanging="284"/>
        <w:jc w:val="both"/>
        <w:rPr>
          <w:lang w:val="en-GB"/>
        </w:rPr>
      </w:pPr>
      <w:r w:rsidRPr="00E715A6">
        <w:rPr>
          <w:lang w:val="en-GB"/>
        </w:rPr>
        <w:t>Disputes</w:t>
      </w:r>
      <w:r w:rsidRPr="00E715A6">
        <w:rPr>
          <w:spacing w:val="-13"/>
          <w:lang w:val="en-GB"/>
        </w:rPr>
        <w:t xml:space="preserve"> </w:t>
      </w:r>
      <w:r w:rsidRPr="00E715A6">
        <w:rPr>
          <w:lang w:val="en-GB"/>
        </w:rPr>
        <w:t>between</w:t>
      </w:r>
      <w:r w:rsidRPr="00E715A6">
        <w:rPr>
          <w:spacing w:val="-11"/>
          <w:lang w:val="en-GB"/>
        </w:rPr>
        <w:t xml:space="preserve"> </w:t>
      </w:r>
      <w:r w:rsidRPr="00E715A6">
        <w:rPr>
          <w:lang w:val="en-GB"/>
        </w:rPr>
        <w:t>neighbours</w:t>
      </w:r>
      <w:r w:rsidRPr="00E715A6">
        <w:rPr>
          <w:spacing w:val="-11"/>
          <w:lang w:val="en-GB"/>
        </w:rPr>
        <w:t xml:space="preserve"> </w:t>
      </w:r>
      <w:r w:rsidRPr="00E715A6">
        <w:rPr>
          <w:lang w:val="en-GB"/>
        </w:rPr>
        <w:t>over</w:t>
      </w:r>
      <w:r w:rsidRPr="00E715A6">
        <w:rPr>
          <w:spacing w:val="-9"/>
          <w:lang w:val="en-GB"/>
        </w:rPr>
        <w:t xml:space="preserve"> </w:t>
      </w:r>
      <w:r w:rsidRPr="00E715A6">
        <w:rPr>
          <w:lang w:val="en-GB"/>
        </w:rPr>
        <w:t>non-planning</w:t>
      </w:r>
      <w:r w:rsidRPr="00E715A6">
        <w:rPr>
          <w:spacing w:val="-14"/>
          <w:lang w:val="en-GB"/>
        </w:rPr>
        <w:t xml:space="preserve"> </w:t>
      </w:r>
      <w:r w:rsidRPr="00E715A6">
        <w:rPr>
          <w:spacing w:val="-2"/>
          <w:lang w:val="en-GB"/>
        </w:rPr>
        <w:t>matters</w:t>
      </w:r>
    </w:p>
    <w:p w14:paraId="17C94C7D" w14:textId="0A46F9B5" w:rsidR="00C27BD3" w:rsidRPr="00E87295" w:rsidRDefault="00C27BD3" w:rsidP="00E87295">
      <w:pPr>
        <w:pStyle w:val="ListParagraph"/>
        <w:numPr>
          <w:ilvl w:val="0"/>
          <w:numId w:val="12"/>
        </w:numPr>
        <w:tabs>
          <w:tab w:val="left" w:pos="1479"/>
          <w:tab w:val="left" w:pos="1480"/>
        </w:tabs>
        <w:ind w:left="851" w:hanging="284"/>
        <w:jc w:val="both"/>
        <w:rPr>
          <w:lang w:val="en-GB"/>
        </w:rPr>
      </w:pPr>
      <w:r>
        <w:rPr>
          <w:spacing w:val="-2"/>
          <w:lang w:val="en-GB"/>
        </w:rPr>
        <w:t>Persistent complaints</w:t>
      </w:r>
      <w:r w:rsidR="006500AA">
        <w:rPr>
          <w:spacing w:val="-2"/>
          <w:lang w:val="en-GB"/>
        </w:rPr>
        <w:t xml:space="preserve"> which have previously been investigated and resolved</w:t>
      </w:r>
    </w:p>
    <w:p w14:paraId="0CC28226" w14:textId="09144FE6" w:rsidR="00491A15" w:rsidRPr="00E87295" w:rsidRDefault="00491A15" w:rsidP="00E87295">
      <w:pPr>
        <w:pStyle w:val="ListParagraph"/>
        <w:numPr>
          <w:ilvl w:val="0"/>
          <w:numId w:val="12"/>
        </w:numPr>
        <w:ind w:left="851" w:hanging="284"/>
        <w:rPr>
          <w:lang w:val="en-GB"/>
        </w:rPr>
      </w:pPr>
      <w:r w:rsidRPr="00491A15">
        <w:rPr>
          <w:lang w:val="en-GB"/>
        </w:rPr>
        <w:t>carrying out general maintenance and improvement works which only affect the interior of a building (unless it is a Listed Building</w:t>
      </w:r>
      <w:proofErr w:type="gramStart"/>
      <w:r w:rsidRPr="00491A15">
        <w:rPr>
          <w:lang w:val="en-GB"/>
        </w:rPr>
        <w:t>);</w:t>
      </w:r>
      <w:proofErr w:type="gramEnd"/>
    </w:p>
    <w:p w14:paraId="7BEC3130" w14:textId="0C31A359" w:rsidR="00595241" w:rsidRPr="00E715A6" w:rsidRDefault="00595241" w:rsidP="00E87295">
      <w:pPr>
        <w:pStyle w:val="ListParagraph"/>
        <w:numPr>
          <w:ilvl w:val="0"/>
          <w:numId w:val="12"/>
        </w:numPr>
        <w:tabs>
          <w:tab w:val="left" w:pos="1479"/>
          <w:tab w:val="left" w:pos="1480"/>
        </w:tabs>
        <w:ind w:left="851" w:hanging="284"/>
        <w:jc w:val="both"/>
        <w:rPr>
          <w:lang w:val="en-GB"/>
        </w:rPr>
      </w:pPr>
      <w:r w:rsidRPr="00E715A6">
        <w:rPr>
          <w:spacing w:val="-2"/>
          <w:lang w:val="en-GB"/>
        </w:rPr>
        <w:t>Land boundary, ownership disputes or i</w:t>
      </w:r>
      <w:r w:rsidRPr="00E715A6">
        <w:rPr>
          <w:lang w:val="en-GB"/>
        </w:rPr>
        <w:t>ssues</w:t>
      </w:r>
      <w:r w:rsidRPr="00E715A6">
        <w:rPr>
          <w:spacing w:val="-6"/>
          <w:lang w:val="en-GB"/>
        </w:rPr>
        <w:t xml:space="preserve"> </w:t>
      </w:r>
      <w:r w:rsidRPr="00E715A6">
        <w:rPr>
          <w:lang w:val="en-GB"/>
        </w:rPr>
        <w:t>with</w:t>
      </w:r>
      <w:r w:rsidRPr="00E715A6">
        <w:rPr>
          <w:spacing w:val="-5"/>
          <w:lang w:val="en-GB"/>
        </w:rPr>
        <w:t xml:space="preserve"> </w:t>
      </w:r>
      <w:r w:rsidRPr="00E715A6">
        <w:rPr>
          <w:lang w:val="en-GB"/>
        </w:rPr>
        <w:t>Covenants</w:t>
      </w:r>
      <w:r w:rsidRPr="00E715A6">
        <w:rPr>
          <w:spacing w:val="-9"/>
          <w:lang w:val="en-GB"/>
        </w:rPr>
        <w:t xml:space="preserve"> </w:t>
      </w:r>
      <w:r w:rsidRPr="00E715A6">
        <w:rPr>
          <w:lang w:val="en-GB"/>
        </w:rPr>
        <w:t>and</w:t>
      </w:r>
      <w:r w:rsidRPr="00E715A6">
        <w:rPr>
          <w:spacing w:val="-6"/>
          <w:lang w:val="en-GB"/>
        </w:rPr>
        <w:t xml:space="preserve"> </w:t>
      </w:r>
      <w:r w:rsidRPr="00E715A6">
        <w:rPr>
          <w:spacing w:val="-2"/>
          <w:lang w:val="en-GB"/>
        </w:rPr>
        <w:t>Deeds</w:t>
      </w:r>
    </w:p>
    <w:p w14:paraId="5956E9DD" w14:textId="18EF115D" w:rsidR="00595241" w:rsidRPr="00E715A6" w:rsidRDefault="00595241" w:rsidP="00E87295">
      <w:pPr>
        <w:pStyle w:val="ListParagraph"/>
        <w:numPr>
          <w:ilvl w:val="0"/>
          <w:numId w:val="12"/>
        </w:numPr>
        <w:tabs>
          <w:tab w:val="left" w:pos="1479"/>
          <w:tab w:val="left" w:pos="1480"/>
        </w:tabs>
        <w:ind w:left="851" w:hanging="284"/>
        <w:jc w:val="both"/>
        <w:rPr>
          <w:lang w:val="en-GB"/>
        </w:rPr>
      </w:pPr>
      <w:r w:rsidRPr="00E715A6">
        <w:rPr>
          <w:spacing w:val="-2"/>
          <w:lang w:val="en-GB"/>
        </w:rPr>
        <w:t>Hedge related neighbour issues.</w:t>
      </w:r>
    </w:p>
    <w:p w14:paraId="318C1819" w14:textId="36DBADF3" w:rsidR="004318E2" w:rsidRPr="00E715A6" w:rsidRDefault="00BC6CE3" w:rsidP="00E87295">
      <w:pPr>
        <w:pStyle w:val="ListParagraph"/>
        <w:numPr>
          <w:ilvl w:val="0"/>
          <w:numId w:val="12"/>
        </w:numPr>
        <w:tabs>
          <w:tab w:val="left" w:pos="1479"/>
          <w:tab w:val="left" w:pos="1480"/>
        </w:tabs>
        <w:ind w:left="851" w:hanging="284"/>
        <w:jc w:val="both"/>
        <w:rPr>
          <w:lang w:val="en-GB"/>
        </w:rPr>
      </w:pPr>
      <w:r w:rsidRPr="00E715A6">
        <w:rPr>
          <w:lang w:val="en-GB"/>
        </w:rPr>
        <w:t>Matters</w:t>
      </w:r>
      <w:r w:rsidRPr="00E715A6">
        <w:rPr>
          <w:spacing w:val="-9"/>
          <w:lang w:val="en-GB"/>
        </w:rPr>
        <w:t xml:space="preserve"> </w:t>
      </w:r>
      <w:r w:rsidRPr="00E715A6">
        <w:rPr>
          <w:lang w:val="en-GB"/>
        </w:rPr>
        <w:t>where</w:t>
      </w:r>
      <w:r w:rsidRPr="00E715A6">
        <w:rPr>
          <w:spacing w:val="-9"/>
          <w:lang w:val="en-GB"/>
        </w:rPr>
        <w:t xml:space="preserve"> </w:t>
      </w:r>
      <w:r w:rsidRPr="00E715A6">
        <w:rPr>
          <w:lang w:val="en-GB"/>
        </w:rPr>
        <w:t>other</w:t>
      </w:r>
      <w:r w:rsidRPr="00E715A6">
        <w:rPr>
          <w:spacing w:val="-9"/>
          <w:lang w:val="en-GB"/>
        </w:rPr>
        <w:t xml:space="preserve"> </w:t>
      </w:r>
      <w:r w:rsidRPr="00E715A6">
        <w:rPr>
          <w:lang w:val="en-GB"/>
        </w:rPr>
        <w:t>authorities</w:t>
      </w:r>
      <w:r w:rsidRPr="00E715A6">
        <w:rPr>
          <w:spacing w:val="-8"/>
          <w:lang w:val="en-GB"/>
        </w:rPr>
        <w:t xml:space="preserve"> </w:t>
      </w:r>
      <w:r w:rsidRPr="00E715A6">
        <w:rPr>
          <w:lang w:val="en-GB"/>
        </w:rPr>
        <w:t>have</w:t>
      </w:r>
      <w:r w:rsidRPr="00E715A6">
        <w:rPr>
          <w:spacing w:val="-3"/>
          <w:lang w:val="en-GB"/>
        </w:rPr>
        <w:t xml:space="preserve"> </w:t>
      </w:r>
      <w:r w:rsidR="00595241" w:rsidRPr="00E715A6">
        <w:rPr>
          <w:spacing w:val="-3"/>
          <w:lang w:val="en-GB"/>
        </w:rPr>
        <w:t xml:space="preserve">the </w:t>
      </w:r>
      <w:r w:rsidRPr="00E715A6">
        <w:rPr>
          <w:lang w:val="en-GB"/>
        </w:rPr>
        <w:t>power</w:t>
      </w:r>
      <w:r w:rsidRPr="00E715A6">
        <w:rPr>
          <w:spacing w:val="-8"/>
          <w:lang w:val="en-GB"/>
        </w:rPr>
        <w:t xml:space="preserve"> </w:t>
      </w:r>
      <w:r w:rsidRPr="00E715A6">
        <w:rPr>
          <w:lang w:val="en-GB"/>
        </w:rPr>
        <w:t>to</w:t>
      </w:r>
      <w:r w:rsidRPr="00E715A6">
        <w:rPr>
          <w:spacing w:val="-7"/>
          <w:lang w:val="en-GB"/>
        </w:rPr>
        <w:t xml:space="preserve"> </w:t>
      </w:r>
      <w:r w:rsidRPr="00E715A6">
        <w:rPr>
          <w:lang w:val="en-GB"/>
        </w:rPr>
        <w:t>intervene</w:t>
      </w:r>
      <w:r w:rsidRPr="00E715A6">
        <w:rPr>
          <w:spacing w:val="-7"/>
          <w:lang w:val="en-GB"/>
        </w:rPr>
        <w:t xml:space="preserve"> </w:t>
      </w:r>
      <w:r w:rsidRPr="00E715A6">
        <w:rPr>
          <w:lang w:val="en-GB"/>
        </w:rPr>
        <w:t>more</w:t>
      </w:r>
      <w:r w:rsidRPr="00E715A6">
        <w:rPr>
          <w:spacing w:val="-7"/>
          <w:lang w:val="en-GB"/>
        </w:rPr>
        <w:t xml:space="preserve"> </w:t>
      </w:r>
      <w:r w:rsidRPr="00E715A6">
        <w:rPr>
          <w:spacing w:val="-2"/>
          <w:lang w:val="en-GB"/>
        </w:rPr>
        <w:t>effectively</w:t>
      </w:r>
    </w:p>
    <w:p w14:paraId="1F8E289E" w14:textId="233368DC" w:rsidR="00595241" w:rsidRPr="00E715A6" w:rsidRDefault="00595241" w:rsidP="00E87295">
      <w:pPr>
        <w:pStyle w:val="ListParagraph"/>
        <w:numPr>
          <w:ilvl w:val="0"/>
          <w:numId w:val="12"/>
        </w:numPr>
        <w:tabs>
          <w:tab w:val="left" w:pos="1479"/>
          <w:tab w:val="left" w:pos="1480"/>
        </w:tabs>
        <w:ind w:left="851" w:right="244" w:hanging="284"/>
        <w:jc w:val="both"/>
        <w:rPr>
          <w:lang w:val="en-GB"/>
        </w:rPr>
      </w:pPr>
      <w:r w:rsidRPr="00E715A6">
        <w:rPr>
          <w:lang w:val="en-GB"/>
        </w:rPr>
        <w:t xml:space="preserve">Use, signage or development on highways, </w:t>
      </w:r>
      <w:proofErr w:type="gramStart"/>
      <w:r w:rsidRPr="00E715A6">
        <w:rPr>
          <w:lang w:val="en-GB"/>
        </w:rPr>
        <w:t>pavements</w:t>
      </w:r>
      <w:proofErr w:type="gramEnd"/>
      <w:r w:rsidRPr="00E715A6">
        <w:rPr>
          <w:lang w:val="en-GB"/>
        </w:rPr>
        <w:t xml:space="preserve"> or grass verges; unless in private ownership.</w:t>
      </w:r>
      <w:r w:rsidR="00FA78A1">
        <w:rPr>
          <w:lang w:val="en-GB"/>
        </w:rPr>
        <w:t xml:space="preserve"> As we are not able to enforce against ourselves as landowner, i</w:t>
      </w:r>
      <w:r w:rsidRPr="00E715A6">
        <w:rPr>
          <w:lang w:val="en-GB"/>
        </w:rPr>
        <w:t xml:space="preserve">n these instances, complainants are advised to contact the Highways team via </w:t>
      </w:r>
      <w:r w:rsidRPr="00E715A6">
        <w:rPr>
          <w:highlight w:val="yellow"/>
          <w:lang w:val="en-GB"/>
        </w:rPr>
        <w:t>(link)</w:t>
      </w:r>
      <w:r w:rsidRPr="00E715A6">
        <w:rPr>
          <w:lang w:val="en-GB"/>
        </w:rPr>
        <w:t>.</w:t>
      </w:r>
    </w:p>
    <w:p w14:paraId="0BDA2B85" w14:textId="74E4CBB2" w:rsidR="00595241" w:rsidRPr="00E715A6" w:rsidRDefault="00595241" w:rsidP="00E87295">
      <w:pPr>
        <w:pStyle w:val="ListParagraph"/>
        <w:widowControl/>
        <w:numPr>
          <w:ilvl w:val="0"/>
          <w:numId w:val="12"/>
        </w:numPr>
        <w:autoSpaceDE/>
        <w:autoSpaceDN/>
        <w:spacing w:after="160" w:line="256" w:lineRule="auto"/>
        <w:ind w:left="851" w:hanging="284"/>
        <w:contextualSpacing/>
        <w:jc w:val="both"/>
        <w:rPr>
          <w:rFonts w:eastAsiaTheme="minorHAnsi"/>
          <w:lang w:val="en-GB"/>
        </w:rPr>
      </w:pPr>
      <w:r w:rsidRPr="00E715A6">
        <w:rPr>
          <w:lang w:val="en-GB"/>
        </w:rPr>
        <w:t xml:space="preserve">Dangerous structures. In some </w:t>
      </w:r>
      <w:proofErr w:type="gramStart"/>
      <w:r w:rsidRPr="00E715A6">
        <w:rPr>
          <w:lang w:val="en-GB"/>
        </w:rPr>
        <w:t>cases</w:t>
      </w:r>
      <w:proofErr w:type="gramEnd"/>
      <w:r w:rsidRPr="00E715A6">
        <w:rPr>
          <w:lang w:val="en-GB"/>
        </w:rPr>
        <w:t xml:space="preserve"> affecting public safety these can be investigated by a Building Control Surveyor. To make a report of this nature, complainants are advised to contact the Somerset Building Control Partnership </w:t>
      </w:r>
      <w:r w:rsidRPr="00E715A6">
        <w:rPr>
          <w:highlight w:val="yellow"/>
          <w:lang w:val="en-GB"/>
        </w:rPr>
        <w:t>(link)</w:t>
      </w:r>
      <w:r w:rsidRPr="00E715A6">
        <w:rPr>
          <w:lang w:val="en-GB"/>
        </w:rPr>
        <w:t>.</w:t>
      </w:r>
    </w:p>
    <w:p w14:paraId="020419B0" w14:textId="77777777" w:rsidR="005727AD" w:rsidRPr="00E715A6" w:rsidRDefault="005727AD" w:rsidP="00183953">
      <w:pPr>
        <w:pStyle w:val="ListParagraph"/>
        <w:ind w:left="567" w:hanging="567"/>
        <w:jc w:val="both"/>
        <w:rPr>
          <w:lang w:val="en-GB"/>
        </w:rPr>
      </w:pPr>
    </w:p>
    <w:p w14:paraId="2F2CE688" w14:textId="528CF66C" w:rsidR="00595241" w:rsidRPr="00C4244F" w:rsidRDefault="00595241" w:rsidP="00F94C5A">
      <w:pPr>
        <w:ind w:left="567" w:hanging="567"/>
        <w:rPr>
          <w:b/>
          <w:bCs/>
        </w:rPr>
      </w:pPr>
      <w:bookmarkStart w:id="2" w:name="_bookmark2"/>
      <w:bookmarkStart w:id="3" w:name="_Toc120280915"/>
      <w:bookmarkStart w:id="4" w:name="_Toc120281041"/>
      <w:bookmarkEnd w:id="2"/>
      <w:r w:rsidRPr="00C4244F">
        <w:rPr>
          <w:b/>
          <w:bCs/>
        </w:rPr>
        <w:t>1.6</w:t>
      </w:r>
      <w:r w:rsidRPr="00C4244F">
        <w:rPr>
          <w:b/>
          <w:bCs/>
        </w:rPr>
        <w:tab/>
        <w:t>Proportionality and how we will use it:</w:t>
      </w:r>
      <w:bookmarkEnd w:id="3"/>
      <w:bookmarkEnd w:id="4"/>
    </w:p>
    <w:p w14:paraId="6664F4DC" w14:textId="77777777" w:rsidR="00595241" w:rsidRPr="00E715A6" w:rsidRDefault="00595241" w:rsidP="00183953">
      <w:pPr>
        <w:jc w:val="both"/>
      </w:pPr>
    </w:p>
    <w:p w14:paraId="449F5E83" w14:textId="7B3C24CD" w:rsidR="003C0B06" w:rsidRPr="00E715A6" w:rsidRDefault="00595241" w:rsidP="00183953">
      <w:pPr>
        <w:jc w:val="both"/>
      </w:pPr>
      <w:r w:rsidRPr="00E715A6">
        <w:t xml:space="preserve">When considering whether to take enforcement action, the Council will </w:t>
      </w:r>
      <w:proofErr w:type="gramStart"/>
      <w:r w:rsidRPr="00E715A6">
        <w:t>take action</w:t>
      </w:r>
      <w:proofErr w:type="gramEnd"/>
      <w:r w:rsidRPr="00E715A6">
        <w:t xml:space="preserve"> </w:t>
      </w:r>
      <w:r w:rsidR="000949CE" w:rsidRPr="00E715A6">
        <w:t xml:space="preserve">appropriate to </w:t>
      </w:r>
      <w:r w:rsidRPr="00E715A6">
        <w:t xml:space="preserve">the harm/potential harm caused by the development. </w:t>
      </w:r>
    </w:p>
    <w:p w14:paraId="4F8F6FF2" w14:textId="77777777" w:rsidR="003C0B06" w:rsidRPr="00E715A6" w:rsidRDefault="003C0B06" w:rsidP="00183953">
      <w:pPr>
        <w:jc w:val="both"/>
      </w:pPr>
    </w:p>
    <w:p w14:paraId="34556C60" w14:textId="6F56434E" w:rsidR="003C0B06" w:rsidRPr="00E715A6" w:rsidRDefault="003C0B06" w:rsidP="00183953">
      <w:pPr>
        <w:jc w:val="both"/>
      </w:pPr>
      <w:r w:rsidRPr="00E715A6">
        <w:t>We will consider a ‘de minimis’ level of harm caused when considering whether to take enforcement action. This ‘de minimis’ level will be different dependent on the merits of each case. In broad terms, we will not take any enforcement action where a breach is below 250mm of previously consented or permitted development.</w:t>
      </w:r>
    </w:p>
    <w:p w14:paraId="5B60EA17" w14:textId="77777777" w:rsidR="003C0B06" w:rsidRPr="00E715A6" w:rsidRDefault="003C0B06" w:rsidP="00183953">
      <w:pPr>
        <w:jc w:val="both"/>
        <w:rPr>
          <w:rFonts w:eastAsia="Times New Roman"/>
          <w:lang w:eastAsia="en-GB"/>
        </w:rPr>
      </w:pPr>
    </w:p>
    <w:p w14:paraId="09867768" w14:textId="4494FE9E" w:rsidR="00595241" w:rsidRDefault="005727AD" w:rsidP="00183953">
      <w:pPr>
        <w:widowControl/>
        <w:shd w:val="clear" w:color="auto" w:fill="FFFFFF"/>
        <w:autoSpaceDE/>
        <w:autoSpaceDN/>
        <w:jc w:val="both"/>
        <w:rPr>
          <w:shd w:val="clear" w:color="auto" w:fill="FFFFFF"/>
        </w:rPr>
      </w:pPr>
      <w:r w:rsidRPr="00E715A6">
        <w:rPr>
          <w:shd w:val="clear" w:color="auto" w:fill="FFFFFF"/>
        </w:rPr>
        <w:t xml:space="preserve">We do not always take formal enforcement action. If the issue is not considered to be harmful to the environment or community, the investigation may be </w:t>
      </w:r>
      <w:proofErr w:type="gramStart"/>
      <w:r w:rsidRPr="00E715A6">
        <w:rPr>
          <w:shd w:val="clear" w:color="auto" w:fill="FFFFFF"/>
        </w:rPr>
        <w:t>closed</w:t>
      </w:r>
      <w:proofErr w:type="gramEnd"/>
      <w:r w:rsidRPr="00E715A6">
        <w:rPr>
          <w:shd w:val="clear" w:color="auto" w:fill="FFFFFF"/>
        </w:rPr>
        <w:t xml:space="preserve"> and no further action taken. </w:t>
      </w:r>
    </w:p>
    <w:p w14:paraId="22F8CEBD" w14:textId="3E1FEC3F" w:rsidR="002A5713" w:rsidRDefault="002A5713" w:rsidP="00183953">
      <w:pPr>
        <w:widowControl/>
        <w:shd w:val="clear" w:color="auto" w:fill="FFFFFF"/>
        <w:autoSpaceDE/>
        <w:autoSpaceDN/>
        <w:jc w:val="both"/>
        <w:rPr>
          <w:shd w:val="clear" w:color="auto" w:fill="FFFFFF"/>
        </w:rPr>
      </w:pPr>
    </w:p>
    <w:p w14:paraId="7E2643BE" w14:textId="7D9B6EF5" w:rsidR="002A5713" w:rsidRDefault="002A5713" w:rsidP="002A5713">
      <w:pPr>
        <w:adjustRightInd w:val="0"/>
        <w:rPr>
          <w:rFonts w:eastAsia="Calibri"/>
          <w:color w:val="000000"/>
          <w:lang w:eastAsia="en-GB"/>
        </w:rPr>
      </w:pPr>
      <w:r>
        <w:rPr>
          <w:color w:val="000000"/>
          <w:lang w:eastAsia="en-GB"/>
        </w:rPr>
        <w:t xml:space="preserve">In cases where the Council considers that it is expedient to take enforcement action, the Council will select the type of </w:t>
      </w:r>
      <w:r w:rsidR="00585182">
        <w:rPr>
          <w:color w:val="000000"/>
          <w:lang w:eastAsia="en-GB"/>
        </w:rPr>
        <w:t xml:space="preserve">enforcement </w:t>
      </w:r>
      <w:r>
        <w:rPr>
          <w:color w:val="000000"/>
          <w:lang w:eastAsia="en-GB"/>
        </w:rPr>
        <w:t xml:space="preserve">action that is considered most appropriate from the range of powers </w:t>
      </w:r>
      <w:r w:rsidR="00585182">
        <w:rPr>
          <w:color w:val="000000"/>
          <w:lang w:eastAsia="en-GB"/>
        </w:rPr>
        <w:t xml:space="preserve">available. </w:t>
      </w:r>
      <w:r>
        <w:rPr>
          <w:color w:val="000000"/>
          <w:lang w:eastAsia="en-GB"/>
        </w:rPr>
        <w:t xml:space="preserve">This will be determined by the type of breach, the severity of the impacts, the urgency of the situation and the financial implications (for example, where compensation may be payable or direct action involved) and governed by the principle that enforcement action should be proportionate to the breach and its impacts. </w:t>
      </w:r>
    </w:p>
    <w:p w14:paraId="69B70094" w14:textId="77777777" w:rsidR="002A5713" w:rsidRPr="00E715A6" w:rsidRDefault="002A5713" w:rsidP="00183953">
      <w:pPr>
        <w:widowControl/>
        <w:shd w:val="clear" w:color="auto" w:fill="FFFFFF"/>
        <w:autoSpaceDE/>
        <w:autoSpaceDN/>
        <w:jc w:val="both"/>
        <w:rPr>
          <w:shd w:val="clear" w:color="auto" w:fill="FFFFFF"/>
        </w:rPr>
      </w:pPr>
    </w:p>
    <w:p w14:paraId="2579B128" w14:textId="77777777" w:rsidR="005D2E07" w:rsidRPr="00E715A6" w:rsidRDefault="005D2E07" w:rsidP="00183953">
      <w:pPr>
        <w:widowControl/>
        <w:shd w:val="clear" w:color="auto" w:fill="FFFFFF"/>
        <w:autoSpaceDE/>
        <w:autoSpaceDN/>
        <w:jc w:val="both"/>
        <w:rPr>
          <w:b/>
          <w:bCs/>
        </w:rPr>
      </w:pPr>
    </w:p>
    <w:p w14:paraId="1213A5B9" w14:textId="77777777" w:rsidR="00983733" w:rsidRDefault="00983733" w:rsidP="00183953">
      <w:pPr>
        <w:jc w:val="both"/>
        <w:rPr>
          <w:b/>
          <w:bCs/>
        </w:rPr>
      </w:pPr>
      <w:r>
        <w:rPr>
          <w:b/>
          <w:bCs/>
        </w:rPr>
        <w:br w:type="page"/>
      </w:r>
    </w:p>
    <w:p w14:paraId="4161E1C1" w14:textId="05A7D143" w:rsidR="004318E2" w:rsidRPr="00181C5A" w:rsidRDefault="00595241" w:rsidP="00181C5A">
      <w:pPr>
        <w:pStyle w:val="Heading1"/>
      </w:pPr>
      <w:bookmarkStart w:id="5" w:name="_Toc120281143"/>
      <w:r w:rsidRPr="00181C5A">
        <w:lastRenderedPageBreak/>
        <w:t>2.0</w:t>
      </w:r>
      <w:r w:rsidRPr="00181C5A">
        <w:tab/>
      </w:r>
      <w:r w:rsidR="00BC6CE3" w:rsidRPr="00181C5A">
        <w:t>How do I report a breach of planning control?</w:t>
      </w:r>
      <w:bookmarkEnd w:id="5"/>
    </w:p>
    <w:p w14:paraId="563CDAAF" w14:textId="77777777" w:rsidR="00E553CD" w:rsidRPr="00E715A6" w:rsidRDefault="00E553CD" w:rsidP="00183953">
      <w:pPr>
        <w:pStyle w:val="BodyText"/>
        <w:ind w:right="410"/>
        <w:jc w:val="both"/>
        <w:rPr>
          <w:sz w:val="22"/>
          <w:szCs w:val="22"/>
          <w:lang w:val="en-GB"/>
        </w:rPr>
      </w:pPr>
    </w:p>
    <w:p w14:paraId="55F9AA3C" w14:textId="6C392D39" w:rsidR="003C0B06" w:rsidRPr="00E715A6" w:rsidRDefault="005727AD" w:rsidP="00183953">
      <w:pPr>
        <w:jc w:val="both"/>
      </w:pPr>
      <w:r w:rsidRPr="00E715A6">
        <w:rPr>
          <w:color w:val="2E3136"/>
        </w:rPr>
        <w:t xml:space="preserve">Reports of a breach of planning control </w:t>
      </w:r>
      <w:r w:rsidR="003C0B06" w:rsidRPr="00E715A6">
        <w:rPr>
          <w:color w:val="2E3136"/>
        </w:rPr>
        <w:t xml:space="preserve">should be ones that are causing significant harm either to the environment or community. We will only pursue cases that are causing harm and are not able to </w:t>
      </w:r>
      <w:proofErr w:type="gramStart"/>
      <w:r w:rsidR="003C0B06" w:rsidRPr="00E715A6">
        <w:rPr>
          <w:color w:val="2E3136"/>
        </w:rPr>
        <w:t>take action</w:t>
      </w:r>
      <w:proofErr w:type="gramEnd"/>
      <w:r w:rsidR="003C0B06" w:rsidRPr="00E715A6">
        <w:rPr>
          <w:color w:val="2E3136"/>
        </w:rPr>
        <w:t xml:space="preserve"> on private disputes.</w:t>
      </w:r>
    </w:p>
    <w:p w14:paraId="5DC56300" w14:textId="77777777" w:rsidR="003C0B06" w:rsidRPr="00E715A6" w:rsidRDefault="003C0B06" w:rsidP="00183953">
      <w:pPr>
        <w:jc w:val="both"/>
      </w:pPr>
    </w:p>
    <w:p w14:paraId="631E7743" w14:textId="69AFC49D" w:rsidR="004318E2" w:rsidRPr="00E715A6" w:rsidRDefault="003C0B06" w:rsidP="00183953">
      <w:pPr>
        <w:jc w:val="both"/>
      </w:pPr>
      <w:r w:rsidRPr="00E715A6">
        <w:t>A</w:t>
      </w:r>
      <w:r w:rsidR="00595241" w:rsidRPr="00E715A6">
        <w:t xml:space="preserve">ll reports of planning breaches </w:t>
      </w:r>
      <w:r w:rsidRPr="00E715A6">
        <w:t>sh</w:t>
      </w:r>
      <w:r w:rsidR="006F0E85">
        <w:t>all</w:t>
      </w:r>
      <w:r w:rsidRPr="00E715A6">
        <w:t xml:space="preserve"> be</w:t>
      </w:r>
      <w:r w:rsidR="00595241" w:rsidRPr="00E715A6">
        <w:t xml:space="preserve"> submitted</w:t>
      </w:r>
      <w:r w:rsidRPr="00E715A6">
        <w:t xml:space="preserve"> by completing an online form which can be f</w:t>
      </w:r>
      <w:r w:rsidR="00595241" w:rsidRPr="00E715A6">
        <w:t xml:space="preserve">ound on the Council’s </w:t>
      </w:r>
      <w:r w:rsidR="00BC6CE3" w:rsidRPr="00E715A6">
        <w:t xml:space="preserve">website. </w:t>
      </w:r>
      <w:r w:rsidR="00E553CD" w:rsidRPr="00E715A6">
        <w:t xml:space="preserve"> </w:t>
      </w:r>
      <w:r w:rsidR="00E553CD" w:rsidRPr="00E715A6">
        <w:rPr>
          <w:highlight w:val="yellow"/>
        </w:rPr>
        <w:t>(</w:t>
      </w:r>
      <w:proofErr w:type="gramStart"/>
      <w:r w:rsidR="00E553CD" w:rsidRPr="00E715A6">
        <w:rPr>
          <w:highlight w:val="yellow"/>
        </w:rPr>
        <w:t>link)</w:t>
      </w:r>
      <w:r w:rsidR="003D21BE">
        <w:t xml:space="preserve">  Anonymous</w:t>
      </w:r>
      <w:proofErr w:type="gramEnd"/>
      <w:r w:rsidR="003D21BE">
        <w:t xml:space="preserve"> complaints will not be investigated.</w:t>
      </w:r>
    </w:p>
    <w:p w14:paraId="47019750" w14:textId="77777777" w:rsidR="00E553CD" w:rsidRDefault="00E553CD" w:rsidP="00183953">
      <w:pPr>
        <w:pStyle w:val="BodyText"/>
        <w:ind w:right="265"/>
        <w:jc w:val="both"/>
        <w:rPr>
          <w:sz w:val="22"/>
          <w:szCs w:val="22"/>
          <w:lang w:val="en-GB"/>
        </w:rPr>
      </w:pPr>
    </w:p>
    <w:p w14:paraId="3D1C94B7" w14:textId="77777777" w:rsidR="00F3704D" w:rsidRPr="00E715A6" w:rsidRDefault="00F3704D" w:rsidP="00F3704D">
      <w:pPr>
        <w:jc w:val="both"/>
      </w:pPr>
      <w:r>
        <w:t xml:space="preserve">If you would have difficulties accessing or completing the online </w:t>
      </w:r>
      <w:proofErr w:type="gramStart"/>
      <w:r>
        <w:t>form</w:t>
      </w:r>
      <w:proofErr w:type="gramEnd"/>
      <w:r>
        <w:t xml:space="preserve"> please contact the Council on </w:t>
      </w:r>
      <w:r w:rsidRPr="00990635">
        <w:rPr>
          <w:highlight w:val="yellow"/>
        </w:rPr>
        <w:t>Tel No or visit a Council office</w:t>
      </w:r>
      <w:r>
        <w:t xml:space="preserve"> where a member of staff will be happy to complete the form for you. </w:t>
      </w:r>
    </w:p>
    <w:p w14:paraId="27025993" w14:textId="77777777" w:rsidR="00F3704D" w:rsidRPr="00E715A6" w:rsidRDefault="00F3704D" w:rsidP="00183953">
      <w:pPr>
        <w:pStyle w:val="BodyText"/>
        <w:ind w:right="265"/>
        <w:jc w:val="both"/>
        <w:rPr>
          <w:sz w:val="22"/>
          <w:szCs w:val="22"/>
          <w:lang w:val="en-GB"/>
        </w:rPr>
      </w:pPr>
    </w:p>
    <w:p w14:paraId="3E2F9E25" w14:textId="77777777" w:rsidR="00595241" w:rsidRPr="00E715A6" w:rsidRDefault="00595241" w:rsidP="00183953">
      <w:pPr>
        <w:pStyle w:val="BodyText"/>
        <w:ind w:right="191"/>
        <w:jc w:val="both"/>
        <w:rPr>
          <w:spacing w:val="40"/>
          <w:sz w:val="22"/>
          <w:szCs w:val="22"/>
          <w:lang w:val="en-GB"/>
        </w:rPr>
      </w:pPr>
      <w:r w:rsidRPr="00E715A6">
        <w:rPr>
          <w:sz w:val="22"/>
          <w:szCs w:val="22"/>
          <w:lang w:val="en-GB"/>
        </w:rPr>
        <w:t>A</w:t>
      </w:r>
      <w:r w:rsidR="00BC6CE3" w:rsidRPr="00E715A6">
        <w:rPr>
          <w:sz w:val="22"/>
          <w:szCs w:val="22"/>
          <w:lang w:val="en-GB"/>
        </w:rPr>
        <w:t>ll complaints are dealt with in the</w:t>
      </w:r>
      <w:r w:rsidR="00BC6CE3" w:rsidRPr="00E715A6">
        <w:rPr>
          <w:spacing w:val="-9"/>
          <w:sz w:val="22"/>
          <w:szCs w:val="22"/>
          <w:lang w:val="en-GB"/>
        </w:rPr>
        <w:t xml:space="preserve"> </w:t>
      </w:r>
      <w:r w:rsidR="00BC6CE3" w:rsidRPr="00E715A6">
        <w:rPr>
          <w:sz w:val="22"/>
          <w:szCs w:val="22"/>
          <w:lang w:val="en-GB"/>
        </w:rPr>
        <w:t>strictest</w:t>
      </w:r>
      <w:r w:rsidR="00BC6CE3" w:rsidRPr="00E715A6">
        <w:rPr>
          <w:spacing w:val="-9"/>
          <w:sz w:val="22"/>
          <w:szCs w:val="22"/>
          <w:lang w:val="en-GB"/>
        </w:rPr>
        <w:t xml:space="preserve"> </w:t>
      </w:r>
      <w:r w:rsidR="00BC6CE3" w:rsidRPr="00E715A6">
        <w:rPr>
          <w:sz w:val="22"/>
          <w:szCs w:val="22"/>
          <w:lang w:val="en-GB"/>
        </w:rPr>
        <w:t>confidence</w:t>
      </w:r>
      <w:r w:rsidRPr="00E715A6">
        <w:rPr>
          <w:sz w:val="22"/>
          <w:szCs w:val="22"/>
          <w:lang w:val="en-GB"/>
        </w:rPr>
        <w:t>, h</w:t>
      </w:r>
      <w:r w:rsidR="00BC6CE3" w:rsidRPr="00E715A6">
        <w:rPr>
          <w:sz w:val="22"/>
          <w:szCs w:val="22"/>
          <w:lang w:val="en-GB"/>
        </w:rPr>
        <w:t>owever</w:t>
      </w:r>
      <w:r w:rsidR="00BC6CE3" w:rsidRPr="00E715A6">
        <w:rPr>
          <w:spacing w:val="-9"/>
          <w:sz w:val="22"/>
          <w:szCs w:val="22"/>
          <w:lang w:val="en-GB"/>
        </w:rPr>
        <w:t xml:space="preserve"> </w:t>
      </w:r>
      <w:r w:rsidR="00BC6CE3" w:rsidRPr="00E715A6">
        <w:rPr>
          <w:sz w:val="22"/>
          <w:szCs w:val="22"/>
          <w:lang w:val="en-GB"/>
        </w:rPr>
        <w:t>in</w:t>
      </w:r>
      <w:r w:rsidR="00BC6CE3" w:rsidRPr="00E715A6">
        <w:rPr>
          <w:spacing w:val="-7"/>
          <w:sz w:val="22"/>
          <w:szCs w:val="22"/>
          <w:lang w:val="en-GB"/>
        </w:rPr>
        <w:t xml:space="preserve"> </w:t>
      </w:r>
      <w:r w:rsidR="00BC6CE3" w:rsidRPr="00E715A6">
        <w:rPr>
          <w:sz w:val="22"/>
          <w:szCs w:val="22"/>
          <w:lang w:val="en-GB"/>
        </w:rPr>
        <w:t>certain</w:t>
      </w:r>
      <w:r w:rsidR="00BC6CE3" w:rsidRPr="00E715A6">
        <w:rPr>
          <w:spacing w:val="-6"/>
          <w:sz w:val="22"/>
          <w:szCs w:val="22"/>
          <w:lang w:val="en-GB"/>
        </w:rPr>
        <w:t xml:space="preserve"> </w:t>
      </w:r>
      <w:r w:rsidR="00BC6CE3" w:rsidRPr="00E715A6">
        <w:rPr>
          <w:sz w:val="22"/>
          <w:szCs w:val="22"/>
          <w:lang w:val="en-GB"/>
        </w:rPr>
        <w:t>circumstances</w:t>
      </w:r>
      <w:r w:rsidR="00BC6CE3" w:rsidRPr="00E715A6">
        <w:rPr>
          <w:spacing w:val="-9"/>
          <w:sz w:val="22"/>
          <w:szCs w:val="22"/>
          <w:lang w:val="en-GB"/>
        </w:rPr>
        <w:t xml:space="preserve"> </w:t>
      </w:r>
      <w:r w:rsidR="00BC6CE3" w:rsidRPr="00E715A6">
        <w:rPr>
          <w:sz w:val="22"/>
          <w:szCs w:val="22"/>
          <w:lang w:val="en-GB"/>
        </w:rPr>
        <w:t>the</w:t>
      </w:r>
      <w:r w:rsidR="00BC6CE3" w:rsidRPr="00E715A6">
        <w:rPr>
          <w:spacing w:val="-9"/>
          <w:sz w:val="22"/>
          <w:szCs w:val="22"/>
          <w:lang w:val="en-GB"/>
        </w:rPr>
        <w:t xml:space="preserve"> </w:t>
      </w:r>
      <w:r w:rsidR="00BC6CE3" w:rsidRPr="00E715A6">
        <w:rPr>
          <w:sz w:val="22"/>
          <w:szCs w:val="22"/>
          <w:lang w:val="en-GB"/>
        </w:rPr>
        <w:t>source</w:t>
      </w:r>
      <w:r w:rsidR="00BC6CE3" w:rsidRPr="00E715A6">
        <w:rPr>
          <w:spacing w:val="-9"/>
          <w:sz w:val="22"/>
          <w:szCs w:val="22"/>
          <w:lang w:val="en-GB"/>
        </w:rPr>
        <w:t xml:space="preserve"> </w:t>
      </w:r>
      <w:r w:rsidR="00BC6CE3" w:rsidRPr="00E715A6">
        <w:rPr>
          <w:sz w:val="22"/>
          <w:szCs w:val="22"/>
          <w:lang w:val="en-GB"/>
        </w:rPr>
        <w:t>of</w:t>
      </w:r>
      <w:r w:rsidR="00BC6CE3" w:rsidRPr="00E715A6">
        <w:rPr>
          <w:spacing w:val="-7"/>
          <w:sz w:val="22"/>
          <w:szCs w:val="22"/>
          <w:lang w:val="en-GB"/>
        </w:rPr>
        <w:t xml:space="preserve"> </w:t>
      </w:r>
      <w:r w:rsidR="00BC6CE3" w:rsidRPr="00E715A6">
        <w:rPr>
          <w:sz w:val="22"/>
          <w:szCs w:val="22"/>
          <w:lang w:val="en-GB"/>
        </w:rPr>
        <w:t>the</w:t>
      </w:r>
      <w:r w:rsidR="00BC6CE3" w:rsidRPr="00E715A6">
        <w:rPr>
          <w:spacing w:val="-9"/>
          <w:sz w:val="22"/>
          <w:szCs w:val="22"/>
          <w:lang w:val="en-GB"/>
        </w:rPr>
        <w:t xml:space="preserve"> </w:t>
      </w:r>
      <w:r w:rsidR="00BC6CE3" w:rsidRPr="00E715A6">
        <w:rPr>
          <w:sz w:val="22"/>
          <w:szCs w:val="22"/>
          <w:lang w:val="en-GB"/>
        </w:rPr>
        <w:t>complaint</w:t>
      </w:r>
      <w:r w:rsidR="00BC6CE3" w:rsidRPr="00E715A6">
        <w:rPr>
          <w:spacing w:val="-10"/>
          <w:sz w:val="22"/>
          <w:szCs w:val="22"/>
          <w:lang w:val="en-GB"/>
        </w:rPr>
        <w:t xml:space="preserve"> </w:t>
      </w:r>
      <w:r w:rsidR="00BC6CE3" w:rsidRPr="00E715A6">
        <w:rPr>
          <w:sz w:val="22"/>
          <w:szCs w:val="22"/>
          <w:lang w:val="en-GB"/>
        </w:rPr>
        <w:t>maybe be assumed or obvious.</w:t>
      </w:r>
      <w:r w:rsidR="00BC6CE3" w:rsidRPr="00E715A6">
        <w:rPr>
          <w:spacing w:val="40"/>
          <w:sz w:val="22"/>
          <w:szCs w:val="22"/>
          <w:lang w:val="en-GB"/>
        </w:rPr>
        <w:t xml:space="preserve"> </w:t>
      </w:r>
    </w:p>
    <w:p w14:paraId="0896BD4A" w14:textId="77777777" w:rsidR="00595241" w:rsidRPr="00E715A6" w:rsidRDefault="00595241" w:rsidP="00183953">
      <w:pPr>
        <w:pStyle w:val="BodyText"/>
        <w:ind w:right="191"/>
        <w:jc w:val="both"/>
        <w:rPr>
          <w:spacing w:val="40"/>
          <w:sz w:val="22"/>
          <w:szCs w:val="22"/>
          <w:lang w:val="en-GB"/>
        </w:rPr>
      </w:pPr>
    </w:p>
    <w:p w14:paraId="016A2657" w14:textId="43D2C9DB" w:rsidR="004318E2" w:rsidRPr="00E715A6" w:rsidRDefault="00BC6CE3" w:rsidP="00183953">
      <w:pPr>
        <w:pStyle w:val="Heading1"/>
        <w:ind w:left="0" w:hanging="12"/>
        <w:jc w:val="both"/>
        <w:rPr>
          <w:b w:val="0"/>
          <w:bCs w:val="0"/>
          <w:sz w:val="22"/>
          <w:szCs w:val="22"/>
          <w:lang w:val="en-GB"/>
        </w:rPr>
      </w:pPr>
      <w:bookmarkStart w:id="6" w:name="_Toc120280917"/>
      <w:bookmarkStart w:id="7" w:name="_Toc120281043"/>
      <w:bookmarkStart w:id="8" w:name="_Toc120281144"/>
      <w:r w:rsidRPr="00E715A6">
        <w:rPr>
          <w:b w:val="0"/>
          <w:bCs w:val="0"/>
          <w:sz w:val="22"/>
          <w:szCs w:val="22"/>
          <w:lang w:val="en-GB"/>
        </w:rPr>
        <w:t>It may become necessary</w:t>
      </w:r>
      <w:r w:rsidRPr="00E715A6">
        <w:rPr>
          <w:b w:val="0"/>
          <w:bCs w:val="0"/>
          <w:spacing w:val="-2"/>
          <w:sz w:val="22"/>
          <w:szCs w:val="22"/>
          <w:lang w:val="en-GB"/>
        </w:rPr>
        <w:t xml:space="preserve"> </w:t>
      </w:r>
      <w:r w:rsidRPr="00E715A6">
        <w:rPr>
          <w:b w:val="0"/>
          <w:bCs w:val="0"/>
          <w:sz w:val="22"/>
          <w:szCs w:val="22"/>
          <w:lang w:val="en-GB"/>
        </w:rPr>
        <w:t>at some point for you to provide the Council with evidence, especially where to demonstrate there is harm being caused by the activities you are reporting.</w:t>
      </w:r>
      <w:bookmarkEnd w:id="6"/>
      <w:bookmarkEnd w:id="7"/>
      <w:bookmarkEnd w:id="8"/>
    </w:p>
    <w:p w14:paraId="604D9B90" w14:textId="5EFA3D6C" w:rsidR="004318E2" w:rsidRPr="00E715A6" w:rsidRDefault="004318E2" w:rsidP="00183953">
      <w:pPr>
        <w:pStyle w:val="Heading1"/>
        <w:ind w:left="709"/>
        <w:jc w:val="both"/>
        <w:rPr>
          <w:b w:val="0"/>
          <w:bCs w:val="0"/>
          <w:sz w:val="22"/>
          <w:szCs w:val="22"/>
          <w:lang w:val="en-GB"/>
        </w:rPr>
      </w:pPr>
    </w:p>
    <w:p w14:paraId="2D1C69E5" w14:textId="573BB19C" w:rsidR="00CF4A72" w:rsidRPr="00E715A6" w:rsidRDefault="00CF4A72" w:rsidP="00183953">
      <w:pPr>
        <w:pStyle w:val="BodyText"/>
        <w:ind w:left="567" w:right="191" w:hanging="567"/>
        <w:jc w:val="both"/>
        <w:rPr>
          <w:b/>
          <w:bCs/>
          <w:sz w:val="22"/>
          <w:szCs w:val="22"/>
          <w:lang w:val="en-GB"/>
        </w:rPr>
      </w:pPr>
      <w:r>
        <w:rPr>
          <w:b/>
          <w:bCs/>
          <w:sz w:val="22"/>
          <w:szCs w:val="22"/>
          <w:lang w:val="en-GB"/>
        </w:rPr>
        <w:t>2.1</w:t>
      </w:r>
      <w:r w:rsidRPr="00E715A6">
        <w:rPr>
          <w:b/>
          <w:bCs/>
          <w:sz w:val="22"/>
          <w:szCs w:val="22"/>
          <w:lang w:val="en-GB"/>
        </w:rPr>
        <w:tab/>
        <w:t>How we will keep in touch:</w:t>
      </w:r>
    </w:p>
    <w:p w14:paraId="36174338" w14:textId="77777777" w:rsidR="00CF4A72" w:rsidRPr="00E715A6" w:rsidRDefault="00CF4A72" w:rsidP="00183953">
      <w:pPr>
        <w:pStyle w:val="BodyText"/>
        <w:ind w:right="191"/>
        <w:jc w:val="both"/>
        <w:rPr>
          <w:sz w:val="22"/>
          <w:szCs w:val="22"/>
          <w:lang w:val="en-GB"/>
        </w:rPr>
      </w:pPr>
    </w:p>
    <w:p w14:paraId="6E035A77" w14:textId="11B2772D" w:rsidR="00CF4A72" w:rsidRDefault="00CF4A72" w:rsidP="00183953">
      <w:pPr>
        <w:jc w:val="both"/>
      </w:pPr>
      <w:r w:rsidRPr="00E715A6">
        <w:t xml:space="preserve">We aim to acknowledge complaints within 5 working days. </w:t>
      </w:r>
    </w:p>
    <w:p w14:paraId="0692BB37" w14:textId="77777777" w:rsidR="00CF4A72" w:rsidRDefault="00CF4A72" w:rsidP="00183953">
      <w:pPr>
        <w:jc w:val="both"/>
      </w:pPr>
    </w:p>
    <w:p w14:paraId="3DC67915" w14:textId="18627BA2" w:rsidR="00CF4A72" w:rsidRPr="00E715A6" w:rsidRDefault="00CF4A72" w:rsidP="00183953">
      <w:pPr>
        <w:pStyle w:val="BodyText"/>
        <w:jc w:val="both"/>
        <w:rPr>
          <w:sz w:val="22"/>
          <w:szCs w:val="22"/>
          <w:lang w:val="en-GB"/>
        </w:rPr>
      </w:pPr>
      <w:r w:rsidRPr="00774E4A">
        <w:rPr>
          <w:sz w:val="22"/>
          <w:szCs w:val="22"/>
        </w:rPr>
        <w:t xml:space="preserve">In many cases it is not practical to give a running commentary of what is happening for </w:t>
      </w:r>
      <w:proofErr w:type="gramStart"/>
      <w:r w:rsidRPr="00774E4A">
        <w:rPr>
          <w:sz w:val="22"/>
          <w:szCs w:val="22"/>
        </w:rPr>
        <w:t>a number of</w:t>
      </w:r>
      <w:proofErr w:type="gramEnd"/>
      <w:r w:rsidRPr="00774E4A">
        <w:rPr>
          <w:sz w:val="22"/>
          <w:szCs w:val="22"/>
        </w:rPr>
        <w:t xml:space="preserve"> reasons. </w:t>
      </w:r>
      <w:r w:rsidR="00774E4A">
        <w:rPr>
          <w:sz w:val="22"/>
          <w:szCs w:val="22"/>
        </w:rPr>
        <w:t xml:space="preserve"> </w:t>
      </w:r>
      <w:r w:rsidRPr="00E715A6">
        <w:rPr>
          <w:sz w:val="22"/>
          <w:szCs w:val="22"/>
          <w:lang w:val="en-GB"/>
        </w:rPr>
        <w:t>Whilst we accept that a breach of planning control may be occurring which is causing harm, the Council also have to have regard to the rights of those being complained about as well.</w:t>
      </w:r>
    </w:p>
    <w:p w14:paraId="02200123" w14:textId="77777777" w:rsidR="00CF4A72" w:rsidRPr="00E715A6" w:rsidRDefault="00CF4A72" w:rsidP="00183953">
      <w:pPr>
        <w:pStyle w:val="BodyText"/>
        <w:ind w:right="191"/>
        <w:jc w:val="both"/>
        <w:rPr>
          <w:sz w:val="22"/>
          <w:szCs w:val="22"/>
          <w:lang w:val="en-GB"/>
        </w:rPr>
      </w:pPr>
    </w:p>
    <w:p w14:paraId="20D83B69" w14:textId="2848971F" w:rsidR="00CF4A72" w:rsidRPr="00E715A6" w:rsidRDefault="00CF4A72" w:rsidP="00183953">
      <w:pPr>
        <w:pStyle w:val="BodyText"/>
        <w:jc w:val="both"/>
        <w:rPr>
          <w:sz w:val="22"/>
          <w:szCs w:val="22"/>
          <w:lang w:val="en-GB"/>
        </w:rPr>
      </w:pPr>
      <w:r w:rsidRPr="00E715A6">
        <w:rPr>
          <w:sz w:val="22"/>
          <w:szCs w:val="22"/>
          <w:lang w:val="en-GB"/>
        </w:rPr>
        <w:t>We</w:t>
      </w:r>
      <w:r w:rsidRPr="00E715A6">
        <w:rPr>
          <w:spacing w:val="-6"/>
          <w:sz w:val="22"/>
          <w:szCs w:val="22"/>
          <w:lang w:val="en-GB"/>
        </w:rPr>
        <w:t xml:space="preserve"> </w:t>
      </w:r>
      <w:r w:rsidRPr="00E715A6">
        <w:rPr>
          <w:sz w:val="22"/>
          <w:szCs w:val="22"/>
          <w:lang w:val="en-GB"/>
        </w:rPr>
        <w:t>will</w:t>
      </w:r>
      <w:r w:rsidRPr="00E715A6">
        <w:rPr>
          <w:spacing w:val="-7"/>
          <w:sz w:val="22"/>
          <w:szCs w:val="22"/>
          <w:lang w:val="en-GB"/>
        </w:rPr>
        <w:t xml:space="preserve"> </w:t>
      </w:r>
      <w:r w:rsidRPr="00E715A6">
        <w:rPr>
          <w:sz w:val="22"/>
          <w:szCs w:val="22"/>
          <w:lang w:val="en-GB"/>
        </w:rPr>
        <w:t>be</w:t>
      </w:r>
      <w:r w:rsidRPr="00E715A6">
        <w:rPr>
          <w:spacing w:val="-6"/>
          <w:sz w:val="22"/>
          <w:szCs w:val="22"/>
          <w:lang w:val="en-GB"/>
        </w:rPr>
        <w:t xml:space="preserve"> </w:t>
      </w:r>
      <w:r w:rsidRPr="00E715A6">
        <w:rPr>
          <w:sz w:val="22"/>
          <w:szCs w:val="22"/>
          <w:lang w:val="en-GB"/>
        </w:rPr>
        <w:t>clear</w:t>
      </w:r>
      <w:r w:rsidRPr="00E715A6">
        <w:rPr>
          <w:spacing w:val="-7"/>
          <w:sz w:val="22"/>
          <w:szCs w:val="22"/>
          <w:lang w:val="en-GB"/>
        </w:rPr>
        <w:t xml:space="preserve"> </w:t>
      </w:r>
      <w:r w:rsidRPr="00E715A6">
        <w:rPr>
          <w:sz w:val="22"/>
          <w:szCs w:val="22"/>
          <w:lang w:val="en-GB"/>
        </w:rPr>
        <w:t>and</w:t>
      </w:r>
      <w:r w:rsidRPr="00E715A6">
        <w:rPr>
          <w:spacing w:val="-7"/>
          <w:sz w:val="22"/>
          <w:szCs w:val="22"/>
          <w:lang w:val="en-GB"/>
        </w:rPr>
        <w:t xml:space="preserve"> </w:t>
      </w:r>
      <w:r w:rsidRPr="00E715A6">
        <w:rPr>
          <w:sz w:val="22"/>
          <w:szCs w:val="22"/>
          <w:lang w:val="en-GB"/>
        </w:rPr>
        <w:t>open</w:t>
      </w:r>
      <w:r w:rsidRPr="00E715A6">
        <w:rPr>
          <w:spacing w:val="-6"/>
          <w:sz w:val="22"/>
          <w:szCs w:val="22"/>
          <w:lang w:val="en-GB"/>
        </w:rPr>
        <w:t xml:space="preserve"> </w:t>
      </w:r>
      <w:r w:rsidRPr="00E715A6">
        <w:rPr>
          <w:sz w:val="22"/>
          <w:szCs w:val="22"/>
          <w:lang w:val="en-GB"/>
        </w:rPr>
        <w:t>with</w:t>
      </w:r>
      <w:r w:rsidRPr="00E715A6">
        <w:rPr>
          <w:spacing w:val="-6"/>
          <w:sz w:val="22"/>
          <w:szCs w:val="22"/>
          <w:lang w:val="en-GB"/>
        </w:rPr>
        <w:t xml:space="preserve"> </w:t>
      </w:r>
      <w:r w:rsidRPr="00E715A6">
        <w:rPr>
          <w:sz w:val="22"/>
          <w:szCs w:val="22"/>
          <w:lang w:val="en-GB"/>
        </w:rPr>
        <w:t>you</w:t>
      </w:r>
      <w:r w:rsidRPr="00E715A6">
        <w:rPr>
          <w:spacing w:val="-6"/>
          <w:sz w:val="22"/>
          <w:szCs w:val="22"/>
          <w:lang w:val="en-GB"/>
        </w:rPr>
        <w:t xml:space="preserve"> </w:t>
      </w:r>
      <w:r w:rsidRPr="00E715A6">
        <w:rPr>
          <w:sz w:val="22"/>
          <w:szCs w:val="22"/>
          <w:lang w:val="en-GB"/>
        </w:rPr>
        <w:t>about</w:t>
      </w:r>
      <w:r w:rsidRPr="00E715A6">
        <w:rPr>
          <w:spacing w:val="-8"/>
          <w:sz w:val="22"/>
          <w:szCs w:val="22"/>
          <w:lang w:val="en-GB"/>
        </w:rPr>
        <w:t xml:space="preserve"> </w:t>
      </w:r>
      <w:r w:rsidRPr="00E715A6">
        <w:rPr>
          <w:sz w:val="22"/>
          <w:szCs w:val="22"/>
          <w:lang w:val="en-GB"/>
        </w:rPr>
        <w:t>progress</w:t>
      </w:r>
      <w:r w:rsidRPr="00E715A6">
        <w:rPr>
          <w:spacing w:val="-5"/>
          <w:sz w:val="22"/>
          <w:szCs w:val="22"/>
          <w:lang w:val="en-GB"/>
        </w:rPr>
        <w:t xml:space="preserve"> </w:t>
      </w:r>
      <w:r w:rsidRPr="00E715A6">
        <w:rPr>
          <w:sz w:val="22"/>
          <w:szCs w:val="22"/>
          <w:lang w:val="en-GB"/>
        </w:rPr>
        <w:t>on</w:t>
      </w:r>
      <w:r w:rsidRPr="00E715A6">
        <w:rPr>
          <w:spacing w:val="-4"/>
          <w:sz w:val="22"/>
          <w:szCs w:val="22"/>
          <w:lang w:val="en-GB"/>
        </w:rPr>
        <w:t xml:space="preserve"> </w:t>
      </w:r>
      <w:r w:rsidRPr="00E715A6">
        <w:rPr>
          <w:sz w:val="22"/>
          <w:szCs w:val="22"/>
          <w:lang w:val="en-GB"/>
        </w:rPr>
        <w:t>cases;</w:t>
      </w:r>
      <w:r w:rsidRPr="00E715A6">
        <w:rPr>
          <w:spacing w:val="-7"/>
          <w:sz w:val="22"/>
          <w:szCs w:val="22"/>
          <w:lang w:val="en-GB"/>
        </w:rPr>
        <w:t xml:space="preserve"> </w:t>
      </w:r>
      <w:proofErr w:type="gramStart"/>
      <w:r w:rsidRPr="00E715A6">
        <w:rPr>
          <w:sz w:val="22"/>
          <w:szCs w:val="22"/>
          <w:lang w:val="en-GB"/>
        </w:rPr>
        <w:t>however</w:t>
      </w:r>
      <w:proofErr w:type="gramEnd"/>
      <w:r w:rsidRPr="00E715A6">
        <w:rPr>
          <w:spacing w:val="-4"/>
          <w:sz w:val="22"/>
          <w:szCs w:val="22"/>
          <w:lang w:val="en-GB"/>
        </w:rPr>
        <w:t xml:space="preserve"> </w:t>
      </w:r>
      <w:r w:rsidRPr="00E715A6">
        <w:rPr>
          <w:sz w:val="22"/>
          <w:szCs w:val="22"/>
          <w:lang w:val="en-GB"/>
        </w:rPr>
        <w:t>the</w:t>
      </w:r>
      <w:r w:rsidRPr="00E715A6">
        <w:rPr>
          <w:spacing w:val="-6"/>
          <w:sz w:val="22"/>
          <w:szCs w:val="22"/>
          <w:lang w:val="en-GB"/>
        </w:rPr>
        <w:t xml:space="preserve"> </w:t>
      </w:r>
      <w:r w:rsidRPr="00E715A6">
        <w:rPr>
          <w:sz w:val="22"/>
          <w:szCs w:val="22"/>
          <w:lang w:val="en-GB"/>
        </w:rPr>
        <w:t>Council</w:t>
      </w:r>
      <w:r w:rsidRPr="00E715A6">
        <w:rPr>
          <w:spacing w:val="-10"/>
          <w:sz w:val="22"/>
          <w:szCs w:val="22"/>
          <w:lang w:val="en-GB"/>
        </w:rPr>
        <w:t xml:space="preserve"> </w:t>
      </w:r>
      <w:r w:rsidRPr="00E715A6">
        <w:rPr>
          <w:sz w:val="22"/>
          <w:szCs w:val="22"/>
          <w:lang w:val="en-GB"/>
        </w:rPr>
        <w:t>must</w:t>
      </w:r>
      <w:r w:rsidRPr="00E715A6">
        <w:rPr>
          <w:spacing w:val="-7"/>
          <w:sz w:val="22"/>
          <w:szCs w:val="22"/>
          <w:lang w:val="en-GB"/>
        </w:rPr>
        <w:t xml:space="preserve"> </w:t>
      </w:r>
      <w:r w:rsidRPr="00E715A6">
        <w:rPr>
          <w:sz w:val="22"/>
          <w:szCs w:val="22"/>
          <w:lang w:val="en-GB"/>
        </w:rPr>
        <w:t xml:space="preserve">have regard to data protection legislation and that much of </w:t>
      </w:r>
      <w:r w:rsidR="00983733">
        <w:rPr>
          <w:sz w:val="22"/>
          <w:szCs w:val="22"/>
          <w:lang w:val="en-GB"/>
        </w:rPr>
        <w:t xml:space="preserve">the information relating to </w:t>
      </w:r>
      <w:r w:rsidRPr="00E715A6">
        <w:rPr>
          <w:sz w:val="22"/>
          <w:szCs w:val="22"/>
          <w:lang w:val="en-GB"/>
        </w:rPr>
        <w:t xml:space="preserve">investigations </w:t>
      </w:r>
      <w:r w:rsidR="00983733">
        <w:rPr>
          <w:sz w:val="22"/>
          <w:szCs w:val="22"/>
          <w:lang w:val="en-GB"/>
        </w:rPr>
        <w:t xml:space="preserve">may be </w:t>
      </w:r>
      <w:r w:rsidRPr="00E715A6">
        <w:rPr>
          <w:sz w:val="22"/>
          <w:szCs w:val="22"/>
          <w:lang w:val="en-GB"/>
        </w:rPr>
        <w:t>strictly confidential.</w:t>
      </w:r>
      <w:r w:rsidRPr="00E715A6">
        <w:rPr>
          <w:spacing w:val="40"/>
          <w:sz w:val="22"/>
          <w:szCs w:val="22"/>
          <w:lang w:val="en-GB"/>
        </w:rPr>
        <w:t xml:space="preserve"> </w:t>
      </w:r>
      <w:r w:rsidRPr="00E715A6">
        <w:rPr>
          <w:sz w:val="22"/>
          <w:szCs w:val="22"/>
          <w:lang w:val="en-GB"/>
        </w:rPr>
        <w:t>Releasing information that is privileged may compromise an investigation.</w:t>
      </w:r>
    </w:p>
    <w:p w14:paraId="5A669985" w14:textId="005A0A12" w:rsidR="00CF4A72" w:rsidRDefault="00CF4A72" w:rsidP="00183953">
      <w:pPr>
        <w:jc w:val="both"/>
      </w:pPr>
    </w:p>
    <w:p w14:paraId="1940FE6D" w14:textId="6E242D6B" w:rsidR="00CF4A72" w:rsidRDefault="00CF4A72" w:rsidP="00183953">
      <w:pPr>
        <w:jc w:val="both"/>
      </w:pPr>
      <w:r>
        <w:t xml:space="preserve">If we conclude that it is not expedient to enforce the </w:t>
      </w:r>
      <w:proofErr w:type="gramStart"/>
      <w:r>
        <w:t>complaint</w:t>
      </w:r>
      <w:proofErr w:type="gramEnd"/>
      <w:r>
        <w:t xml:space="preserve"> we will provide you will a full explanation of why we have reached that view.</w:t>
      </w:r>
    </w:p>
    <w:p w14:paraId="20DCC730" w14:textId="77777777" w:rsidR="008F3845" w:rsidRDefault="008F3845" w:rsidP="00183953">
      <w:pPr>
        <w:jc w:val="both"/>
      </w:pPr>
    </w:p>
    <w:p w14:paraId="2A9BF4A6" w14:textId="4651C876" w:rsidR="008F3845" w:rsidRPr="00E715A6" w:rsidRDefault="008F3845" w:rsidP="00183953">
      <w:pPr>
        <w:jc w:val="both"/>
      </w:pPr>
      <w:r>
        <w:t xml:space="preserve">Please note that whilst a large number of enforcement complaints are resolved within a few weeks, </w:t>
      </w:r>
      <w:r w:rsidR="003A7230">
        <w:t xml:space="preserve">many of the more complicated or serious breaches can take a </w:t>
      </w:r>
      <w:r w:rsidR="0018697B">
        <w:t xml:space="preserve">significant </w:t>
      </w:r>
      <w:r w:rsidR="003A7230">
        <w:t>amount of time to progress</w:t>
      </w:r>
      <w:r w:rsidR="00E031E1">
        <w:t xml:space="preserve">.  </w:t>
      </w:r>
      <w:r w:rsidR="00792F09">
        <w:t xml:space="preserve">In many cases we need to allow the </w:t>
      </w:r>
      <w:r w:rsidR="00B46C61">
        <w:t>person being complained about time to respond to our requests for information and</w:t>
      </w:r>
      <w:r w:rsidR="00AB381C">
        <w:t xml:space="preserve">/or resolve the breach via negotiation.  </w:t>
      </w:r>
      <w:proofErr w:type="gramStart"/>
      <w:r w:rsidR="00E031E1">
        <w:t>Therefore</w:t>
      </w:r>
      <w:proofErr w:type="gramEnd"/>
      <w:r w:rsidR="00E031E1">
        <w:t xml:space="preserve"> whilst we will try to keep in touch, </w:t>
      </w:r>
      <w:r w:rsidR="00792884">
        <w:t>if we haven’t provided an update for a while, it maybe that no significant progress has been made.</w:t>
      </w:r>
      <w:r w:rsidR="00E031E1">
        <w:t xml:space="preserve">  </w:t>
      </w:r>
    </w:p>
    <w:p w14:paraId="144D010D" w14:textId="484D8529" w:rsidR="00983733" w:rsidRDefault="00983733" w:rsidP="00183953">
      <w:pPr>
        <w:jc w:val="both"/>
        <w:rPr>
          <w:b/>
          <w:bCs/>
        </w:rPr>
      </w:pPr>
    </w:p>
    <w:p w14:paraId="698B2AFC" w14:textId="733D9D2F" w:rsidR="001D50D9" w:rsidRPr="00181C5A" w:rsidRDefault="005727AD" w:rsidP="00181C5A">
      <w:pPr>
        <w:pStyle w:val="Heading1"/>
      </w:pPr>
      <w:bookmarkStart w:id="9" w:name="_Toc120281145"/>
      <w:r w:rsidRPr="00181C5A">
        <w:t xml:space="preserve">3.0 </w:t>
      </w:r>
      <w:r w:rsidRPr="00181C5A">
        <w:tab/>
      </w:r>
      <w:r w:rsidR="001D50D9" w:rsidRPr="00181C5A">
        <w:t>The Investigation Process</w:t>
      </w:r>
      <w:bookmarkEnd w:id="9"/>
    </w:p>
    <w:p w14:paraId="053C85B3" w14:textId="77777777" w:rsidR="001D50D9" w:rsidRPr="00E715A6" w:rsidRDefault="001D50D9" w:rsidP="00183953">
      <w:pPr>
        <w:pStyle w:val="BodyText"/>
        <w:ind w:left="567" w:hanging="567"/>
        <w:jc w:val="both"/>
        <w:rPr>
          <w:b/>
          <w:bCs/>
          <w:sz w:val="22"/>
          <w:szCs w:val="22"/>
          <w:lang w:val="en-GB"/>
        </w:rPr>
      </w:pPr>
    </w:p>
    <w:p w14:paraId="4AC8EB24" w14:textId="0663D176" w:rsidR="00E553CD" w:rsidRPr="00E715A6" w:rsidRDefault="001D50D9" w:rsidP="00183953">
      <w:pPr>
        <w:pStyle w:val="BodyText"/>
        <w:ind w:left="567" w:hanging="567"/>
        <w:jc w:val="both"/>
        <w:rPr>
          <w:b/>
          <w:bCs/>
          <w:sz w:val="22"/>
          <w:szCs w:val="22"/>
          <w:lang w:val="en-GB"/>
        </w:rPr>
      </w:pPr>
      <w:r w:rsidRPr="00E715A6">
        <w:rPr>
          <w:b/>
          <w:bCs/>
          <w:sz w:val="22"/>
          <w:szCs w:val="22"/>
          <w:lang w:val="en-GB"/>
        </w:rPr>
        <w:t>3.1</w:t>
      </w:r>
      <w:r w:rsidRPr="00E715A6">
        <w:rPr>
          <w:b/>
          <w:bCs/>
          <w:sz w:val="22"/>
          <w:szCs w:val="22"/>
          <w:lang w:val="en-GB"/>
        </w:rPr>
        <w:tab/>
      </w:r>
      <w:r w:rsidR="005727AD" w:rsidRPr="00E715A6">
        <w:rPr>
          <w:b/>
          <w:bCs/>
          <w:sz w:val="22"/>
          <w:szCs w:val="22"/>
          <w:lang w:val="en-GB"/>
        </w:rPr>
        <w:t xml:space="preserve">How </w:t>
      </w:r>
      <w:r w:rsidR="005D2E07" w:rsidRPr="00E715A6">
        <w:rPr>
          <w:b/>
          <w:bCs/>
          <w:sz w:val="22"/>
          <w:szCs w:val="22"/>
          <w:lang w:val="en-GB"/>
        </w:rPr>
        <w:t xml:space="preserve">we </w:t>
      </w:r>
      <w:r w:rsidR="005727AD" w:rsidRPr="00E715A6">
        <w:rPr>
          <w:b/>
          <w:bCs/>
          <w:sz w:val="22"/>
          <w:szCs w:val="22"/>
          <w:lang w:val="en-GB"/>
        </w:rPr>
        <w:t xml:space="preserve">will </w:t>
      </w:r>
      <w:r w:rsidRPr="00E715A6">
        <w:rPr>
          <w:b/>
          <w:bCs/>
          <w:sz w:val="22"/>
          <w:szCs w:val="22"/>
          <w:lang w:val="en-GB"/>
        </w:rPr>
        <w:t>prioritise</w:t>
      </w:r>
      <w:r w:rsidR="005727AD" w:rsidRPr="00E715A6">
        <w:rPr>
          <w:b/>
          <w:bCs/>
          <w:sz w:val="22"/>
          <w:szCs w:val="22"/>
          <w:lang w:val="en-GB"/>
        </w:rPr>
        <w:t xml:space="preserve"> your complaint: </w:t>
      </w:r>
      <w:bookmarkStart w:id="10" w:name="_bookmark3"/>
      <w:bookmarkEnd w:id="10"/>
    </w:p>
    <w:p w14:paraId="49823800" w14:textId="77777777" w:rsidR="005727AD" w:rsidRPr="00E715A6" w:rsidRDefault="005727AD" w:rsidP="00183953">
      <w:pPr>
        <w:pStyle w:val="BodyText"/>
        <w:jc w:val="both"/>
        <w:rPr>
          <w:sz w:val="22"/>
          <w:szCs w:val="22"/>
          <w:lang w:val="en-GB"/>
        </w:rPr>
      </w:pPr>
    </w:p>
    <w:p w14:paraId="03235BA8" w14:textId="1CD1B79C" w:rsidR="00AE707E" w:rsidRDefault="00AE707E" w:rsidP="00183953">
      <w:pPr>
        <w:jc w:val="both"/>
      </w:pPr>
      <w:r w:rsidRPr="00AE707E">
        <w:t>The decision of when to take enforcement action is solely a matter for the Local Planning Authority having regard to all the material planning considerations. The Council will assess each complaint which is made but the level of assessment and possible investigation will be a matter of judgement for the authority</w:t>
      </w:r>
      <w:r w:rsidR="00EC5BBD">
        <w:t>,</w:t>
      </w:r>
      <w:r w:rsidRPr="00AE707E">
        <w:t xml:space="preserve"> </w:t>
      </w:r>
      <w:proofErr w:type="gramStart"/>
      <w:r w:rsidRPr="00AE707E">
        <w:t>taking into account</w:t>
      </w:r>
      <w:proofErr w:type="gramEnd"/>
      <w:r w:rsidRPr="00AE707E">
        <w:t xml:space="preserve"> its identified priorities, resources, the planning harm which may arise and being proportional. </w:t>
      </w:r>
    </w:p>
    <w:p w14:paraId="0C704747" w14:textId="77777777" w:rsidR="00AE707E" w:rsidRDefault="00AE707E" w:rsidP="00183953">
      <w:pPr>
        <w:jc w:val="both"/>
      </w:pPr>
    </w:p>
    <w:p w14:paraId="067FA688" w14:textId="77777777" w:rsidR="009B1196" w:rsidRDefault="00A802C4" w:rsidP="00183953">
      <w:pPr>
        <w:jc w:val="both"/>
      </w:pPr>
      <w:r w:rsidRPr="00A802C4">
        <w:t>Prioritisation is essential given the high number of allegations of breaches of planning control every year</w:t>
      </w:r>
      <w:r>
        <w:t xml:space="preserve">. </w:t>
      </w:r>
      <w:r w:rsidRPr="00A802C4">
        <w:t xml:space="preserve">It would be impossible to investigate and pursue all of these allegations with equal priority. Resources are limited and it is essential to use them to the best effect. </w:t>
      </w:r>
      <w:proofErr w:type="gramStart"/>
      <w:r w:rsidRPr="00A802C4">
        <w:t>Therefore</w:t>
      </w:r>
      <w:proofErr w:type="gramEnd"/>
      <w:r w:rsidRPr="00A802C4">
        <w:t xml:space="preserve"> each case is prioritised according to the seriousness of the alleged breach. Officers will give highest priority to allegations of activities that are likely to cause irreversible or substantial harm in planning terms.</w:t>
      </w:r>
    </w:p>
    <w:p w14:paraId="11512582" w14:textId="77777777" w:rsidR="009B1196" w:rsidRDefault="009B1196" w:rsidP="00183953">
      <w:pPr>
        <w:jc w:val="both"/>
      </w:pPr>
    </w:p>
    <w:p w14:paraId="0BC3FBB1" w14:textId="5E08853E" w:rsidR="005D2E07" w:rsidRPr="00E715A6" w:rsidRDefault="005D2E07" w:rsidP="00183953">
      <w:pPr>
        <w:jc w:val="both"/>
      </w:pPr>
      <w:r w:rsidRPr="00E715A6">
        <w:t xml:space="preserve">Some complaints will require no further investigation because we identify that planning permission already exists for the work, or that planning permission was not required. </w:t>
      </w:r>
    </w:p>
    <w:p w14:paraId="0FCC5CF6" w14:textId="77777777" w:rsidR="005D2E07" w:rsidRPr="00E715A6" w:rsidRDefault="005D2E07" w:rsidP="00183953">
      <w:pPr>
        <w:jc w:val="both"/>
        <w:rPr>
          <w:rFonts w:eastAsiaTheme="minorHAnsi"/>
        </w:rPr>
      </w:pPr>
    </w:p>
    <w:p w14:paraId="31716991" w14:textId="77777777" w:rsidR="00057EA7" w:rsidRDefault="00057EA7" w:rsidP="00183953">
      <w:pPr>
        <w:jc w:val="both"/>
      </w:pPr>
    </w:p>
    <w:p w14:paraId="7CDBAE4A" w14:textId="66EBA462" w:rsidR="005D2E07" w:rsidRPr="00E715A6" w:rsidRDefault="00C4696C" w:rsidP="00183953">
      <w:pPr>
        <w:jc w:val="both"/>
      </w:pPr>
      <w:r>
        <w:t xml:space="preserve">Depending on the seriousness of the breach, one of the </w:t>
      </w:r>
      <w:r w:rsidR="000949CE" w:rsidRPr="00E715A6">
        <w:t>first stage</w:t>
      </w:r>
      <w:r>
        <w:t>s</w:t>
      </w:r>
      <w:r w:rsidR="000949CE" w:rsidRPr="00E715A6">
        <w:t xml:space="preserve"> of our investigation will be to i</w:t>
      </w:r>
      <w:r w:rsidR="005D2E07" w:rsidRPr="00E715A6">
        <w:t xml:space="preserve">dentify </w:t>
      </w:r>
      <w:r w:rsidR="005D2E07" w:rsidRPr="00E715A6">
        <w:lastRenderedPageBreak/>
        <w:t>whether the potential breach is subject to a time limit for taking Enforcement Action. The time limits are as follows:</w:t>
      </w:r>
    </w:p>
    <w:p w14:paraId="5121C3EA" w14:textId="77777777" w:rsidR="005D2E07" w:rsidRPr="00E715A6" w:rsidRDefault="005D2E07" w:rsidP="00183953">
      <w:pPr>
        <w:jc w:val="both"/>
      </w:pPr>
    </w:p>
    <w:p w14:paraId="12BA4A17" w14:textId="77777777" w:rsidR="005D2E07" w:rsidRPr="00E715A6" w:rsidRDefault="005D2E07" w:rsidP="00183953">
      <w:pPr>
        <w:pStyle w:val="Default"/>
        <w:numPr>
          <w:ilvl w:val="0"/>
          <w:numId w:val="15"/>
        </w:numPr>
        <w:ind w:left="851" w:hanging="284"/>
        <w:jc w:val="both"/>
        <w:rPr>
          <w:rFonts w:ascii="Arial" w:hAnsi="Arial" w:cs="Arial"/>
          <w:sz w:val="22"/>
          <w:szCs w:val="22"/>
        </w:rPr>
      </w:pPr>
      <w:r w:rsidRPr="00E715A6">
        <w:rPr>
          <w:rFonts w:ascii="Arial" w:hAnsi="Arial" w:cs="Arial"/>
          <w:sz w:val="22"/>
          <w:szCs w:val="22"/>
        </w:rPr>
        <w:t xml:space="preserve">4 years in respect of operational development (building or ground works) or the change of use of a building to a single dwelling.  Where there is evidence than development has been deliberately concealed and investigation may still be carried out and action taken. </w:t>
      </w:r>
    </w:p>
    <w:p w14:paraId="0FB91BEA" w14:textId="77777777" w:rsidR="005D2E07" w:rsidRPr="00E715A6" w:rsidRDefault="005D2E07" w:rsidP="00183953">
      <w:pPr>
        <w:pStyle w:val="ListParagraph"/>
        <w:widowControl/>
        <w:numPr>
          <w:ilvl w:val="0"/>
          <w:numId w:val="15"/>
        </w:numPr>
        <w:autoSpaceDE/>
        <w:autoSpaceDN/>
        <w:spacing w:line="256" w:lineRule="auto"/>
        <w:ind w:left="851" w:hanging="284"/>
        <w:contextualSpacing/>
        <w:jc w:val="both"/>
        <w:rPr>
          <w:lang w:val="en-GB"/>
        </w:rPr>
      </w:pPr>
      <w:r w:rsidRPr="00E715A6">
        <w:rPr>
          <w:lang w:val="en-GB"/>
        </w:rPr>
        <w:t>Within 10 years for any other breach of planning control (essentially other changes of use).</w:t>
      </w:r>
    </w:p>
    <w:p w14:paraId="4CC6BEEA" w14:textId="635AB8EA" w:rsidR="005D2E07" w:rsidRPr="00E715A6" w:rsidRDefault="005D2E07" w:rsidP="00183953">
      <w:pPr>
        <w:pStyle w:val="ListParagraph"/>
        <w:widowControl/>
        <w:numPr>
          <w:ilvl w:val="0"/>
          <w:numId w:val="15"/>
        </w:numPr>
        <w:autoSpaceDE/>
        <w:autoSpaceDN/>
        <w:spacing w:line="256" w:lineRule="auto"/>
        <w:ind w:left="851" w:hanging="284"/>
        <w:contextualSpacing/>
        <w:jc w:val="both"/>
        <w:rPr>
          <w:lang w:val="en-GB"/>
        </w:rPr>
      </w:pPr>
      <w:r w:rsidRPr="00E715A6">
        <w:rPr>
          <w:lang w:val="en-GB"/>
        </w:rPr>
        <w:t>No time limit on breaches relating to listed buildings</w:t>
      </w:r>
    </w:p>
    <w:p w14:paraId="3A3536DF" w14:textId="77777777" w:rsidR="005D2E07" w:rsidRPr="00E715A6" w:rsidRDefault="005D2E07" w:rsidP="00183953">
      <w:pPr>
        <w:jc w:val="both"/>
      </w:pPr>
    </w:p>
    <w:p w14:paraId="66A25DB2" w14:textId="2C0FC89F" w:rsidR="000949CE" w:rsidRPr="00E715A6" w:rsidRDefault="000949CE" w:rsidP="00183953">
      <w:pPr>
        <w:jc w:val="both"/>
        <w:rPr>
          <w:lang w:val="en"/>
        </w:rPr>
      </w:pPr>
      <w:r w:rsidRPr="00E715A6">
        <w:rPr>
          <w:lang w:val="en"/>
        </w:rPr>
        <w:t>We will then carry out a desk top research exercise using evidence provided by the complainant, as well as any records we hold for the site.</w:t>
      </w:r>
    </w:p>
    <w:p w14:paraId="31580D70" w14:textId="77777777" w:rsidR="000949CE" w:rsidRPr="00E715A6" w:rsidRDefault="000949CE" w:rsidP="00183953">
      <w:pPr>
        <w:jc w:val="both"/>
        <w:rPr>
          <w:lang w:val="en"/>
        </w:rPr>
      </w:pPr>
    </w:p>
    <w:p w14:paraId="5755696C" w14:textId="2599C7CE" w:rsidR="004318E2" w:rsidRPr="00E715A6" w:rsidRDefault="005D2E07" w:rsidP="00183953">
      <w:pPr>
        <w:jc w:val="both"/>
      </w:pPr>
      <w:r w:rsidRPr="00E715A6">
        <w:t xml:space="preserve">If the Planning Enforcement Team establishes that there is a potential breach of planning control, the complaint will be categorised into one of the priority levels below.  </w:t>
      </w:r>
    </w:p>
    <w:p w14:paraId="1793034E" w14:textId="77777777" w:rsidR="005D2E07" w:rsidRPr="00E715A6" w:rsidRDefault="005D2E07" w:rsidP="00183953">
      <w:pPr>
        <w:jc w:val="both"/>
      </w:pPr>
    </w:p>
    <w:tbl>
      <w:tblPr>
        <w:tblStyle w:val="TableGrid"/>
        <w:tblW w:w="10315" w:type="dxa"/>
        <w:tblInd w:w="-34" w:type="dxa"/>
        <w:tblBorders>
          <w:insideH w:val="none" w:sz="0" w:space="0" w:color="auto"/>
          <w:insideV w:val="none" w:sz="0" w:space="0" w:color="auto"/>
        </w:tblBorders>
        <w:tblLook w:val="04A0" w:firstRow="1" w:lastRow="0" w:firstColumn="1" w:lastColumn="0" w:noHBand="0" w:noVBand="1"/>
      </w:tblPr>
      <w:tblGrid>
        <w:gridCol w:w="10315"/>
      </w:tblGrid>
      <w:tr w:rsidR="00A5473D" w:rsidRPr="00E715A6" w14:paraId="7C64AE2F" w14:textId="77777777" w:rsidTr="01BDF0BA">
        <w:trPr>
          <w:trHeight w:val="614"/>
        </w:trPr>
        <w:tc>
          <w:tcPr>
            <w:tcW w:w="10315" w:type="dxa"/>
            <w:tcBorders>
              <w:top w:val="single" w:sz="4" w:space="0" w:color="auto"/>
              <w:left w:val="single" w:sz="4" w:space="0" w:color="auto"/>
              <w:bottom w:val="nil"/>
              <w:right w:val="single" w:sz="4" w:space="0" w:color="auto"/>
            </w:tcBorders>
            <w:shd w:val="clear" w:color="auto" w:fill="FF0000"/>
            <w:hideMark/>
          </w:tcPr>
          <w:p w14:paraId="6B2FA9BB" w14:textId="49C0D94A" w:rsidR="005D2E07" w:rsidRPr="00E715A6" w:rsidRDefault="005D2E07" w:rsidP="00183953">
            <w:pPr>
              <w:jc w:val="both"/>
              <w:rPr>
                <w:rFonts w:eastAsiaTheme="minorHAnsi"/>
                <w:b/>
              </w:rPr>
            </w:pPr>
            <w:r w:rsidRPr="00E715A6">
              <w:rPr>
                <w:b/>
              </w:rPr>
              <w:t>Red Priority</w:t>
            </w:r>
          </w:p>
          <w:p w14:paraId="1E8F5961" w14:textId="1D919510" w:rsidR="005D2E07" w:rsidRPr="00E715A6" w:rsidRDefault="005D2E07" w:rsidP="00183953">
            <w:pPr>
              <w:jc w:val="both"/>
              <w:rPr>
                <w:b/>
              </w:rPr>
            </w:pPr>
          </w:p>
        </w:tc>
      </w:tr>
      <w:tr w:rsidR="00A5473D" w:rsidRPr="00E715A6" w14:paraId="75EA6BFF" w14:textId="77777777" w:rsidTr="01BDF0BA">
        <w:trPr>
          <w:trHeight w:val="2122"/>
        </w:trPr>
        <w:tc>
          <w:tcPr>
            <w:tcW w:w="10315" w:type="dxa"/>
            <w:tcBorders>
              <w:top w:val="nil"/>
              <w:left w:val="single" w:sz="4" w:space="0" w:color="auto"/>
              <w:bottom w:val="single" w:sz="4" w:space="0" w:color="auto"/>
              <w:right w:val="single" w:sz="4" w:space="0" w:color="auto"/>
            </w:tcBorders>
            <w:shd w:val="clear" w:color="auto" w:fill="FF0000"/>
            <w:hideMark/>
          </w:tcPr>
          <w:p w14:paraId="3D7B3A02" w14:textId="77777777" w:rsidR="005D2E07" w:rsidRPr="00E715A6" w:rsidRDefault="005D2E07" w:rsidP="00183953">
            <w:pPr>
              <w:pStyle w:val="ListParagraph"/>
              <w:numPr>
                <w:ilvl w:val="0"/>
                <w:numId w:val="16"/>
              </w:numPr>
              <w:ind w:left="844" w:hanging="567"/>
              <w:contextualSpacing/>
              <w:jc w:val="both"/>
              <w:rPr>
                <w:lang w:val="en-GB"/>
              </w:rPr>
            </w:pPr>
            <w:r w:rsidRPr="00E715A6">
              <w:rPr>
                <w:lang w:val="en-GB"/>
              </w:rPr>
              <w:t>Development that could cause a serious and immediate danger to public health and/or safety.</w:t>
            </w:r>
          </w:p>
          <w:p w14:paraId="3B6D3F29" w14:textId="77777777" w:rsidR="005D2E07" w:rsidRPr="00E715A6" w:rsidRDefault="005D2E07" w:rsidP="00183953">
            <w:pPr>
              <w:pStyle w:val="ListParagraph"/>
              <w:numPr>
                <w:ilvl w:val="0"/>
                <w:numId w:val="16"/>
              </w:numPr>
              <w:ind w:left="844" w:hanging="567"/>
              <w:contextualSpacing/>
              <w:jc w:val="both"/>
              <w:rPr>
                <w:lang w:val="en-GB"/>
              </w:rPr>
            </w:pPr>
            <w:r w:rsidRPr="00E715A6">
              <w:rPr>
                <w:lang w:val="en-GB"/>
              </w:rPr>
              <w:t>Unauthorised works to a listed building or scheduled ancient monument (if within the Council’s jurisdiction).</w:t>
            </w:r>
          </w:p>
          <w:p w14:paraId="691CD8F7" w14:textId="77777777" w:rsidR="005D2E07" w:rsidRPr="00E715A6" w:rsidRDefault="005D2E07" w:rsidP="00183953">
            <w:pPr>
              <w:pStyle w:val="ListParagraph"/>
              <w:numPr>
                <w:ilvl w:val="0"/>
                <w:numId w:val="16"/>
              </w:numPr>
              <w:ind w:left="844" w:hanging="567"/>
              <w:contextualSpacing/>
              <w:jc w:val="both"/>
              <w:rPr>
                <w:lang w:val="en-GB"/>
              </w:rPr>
            </w:pPr>
            <w:r w:rsidRPr="00E715A6">
              <w:rPr>
                <w:lang w:val="en-GB"/>
              </w:rPr>
              <w:t>Unauthorised works to a tree which is subject of a Tree Preservation Order or is situated within a Conservation Area.</w:t>
            </w:r>
          </w:p>
          <w:p w14:paraId="502BDC8C" w14:textId="0D256304" w:rsidR="005D2E07" w:rsidRPr="00E715A6" w:rsidRDefault="005D2E07" w:rsidP="00183953">
            <w:pPr>
              <w:pStyle w:val="ListParagraph"/>
              <w:numPr>
                <w:ilvl w:val="0"/>
                <w:numId w:val="16"/>
              </w:numPr>
              <w:ind w:left="844" w:hanging="567"/>
              <w:contextualSpacing/>
              <w:jc w:val="both"/>
              <w:rPr>
                <w:lang w:val="en-GB"/>
              </w:rPr>
            </w:pPr>
            <w:r w:rsidRPr="00E715A6">
              <w:rPr>
                <w:lang w:val="en-GB"/>
              </w:rPr>
              <w:t>Any unauthorised development, advert or breach of condition which is causing irreparable public harm or danger</w:t>
            </w:r>
            <w:r w:rsidR="00D96082">
              <w:rPr>
                <w:lang w:val="en-GB"/>
              </w:rPr>
              <w:t>.</w:t>
            </w:r>
          </w:p>
          <w:p w14:paraId="3DB8CF03" w14:textId="77777777" w:rsidR="005D2E07" w:rsidRPr="00E715A6" w:rsidRDefault="005D2E07" w:rsidP="00183953">
            <w:pPr>
              <w:ind w:left="844" w:hanging="567"/>
              <w:jc w:val="both"/>
            </w:pPr>
            <w:r w:rsidRPr="00E715A6">
              <w:t xml:space="preserve"> </w:t>
            </w:r>
          </w:p>
        </w:tc>
      </w:tr>
      <w:tr w:rsidR="00A5473D" w:rsidRPr="00E715A6" w14:paraId="03925551" w14:textId="77777777" w:rsidTr="01BDF0BA">
        <w:trPr>
          <w:trHeight w:val="554"/>
        </w:trPr>
        <w:tc>
          <w:tcPr>
            <w:tcW w:w="10315" w:type="dxa"/>
            <w:tcBorders>
              <w:top w:val="single" w:sz="4" w:space="0" w:color="auto"/>
              <w:bottom w:val="nil"/>
            </w:tcBorders>
            <w:shd w:val="clear" w:color="auto" w:fill="FFC000"/>
            <w:hideMark/>
          </w:tcPr>
          <w:p w14:paraId="3D3E0189" w14:textId="03B09119" w:rsidR="005D2E07" w:rsidRPr="00E715A6" w:rsidRDefault="005D2E07" w:rsidP="00183953">
            <w:pPr>
              <w:jc w:val="both"/>
              <w:rPr>
                <w:b/>
              </w:rPr>
            </w:pPr>
            <w:r w:rsidRPr="00E715A6">
              <w:rPr>
                <w:b/>
              </w:rPr>
              <w:t>Amber Priority</w:t>
            </w:r>
          </w:p>
          <w:p w14:paraId="0ECDADD4" w14:textId="75103BDC" w:rsidR="005D2E07" w:rsidRPr="00E715A6" w:rsidRDefault="005D2E07" w:rsidP="00183953">
            <w:pPr>
              <w:jc w:val="both"/>
              <w:rPr>
                <w:b/>
              </w:rPr>
            </w:pPr>
          </w:p>
        </w:tc>
      </w:tr>
      <w:tr w:rsidR="00A5473D" w:rsidRPr="00E715A6" w14:paraId="6DAD4307" w14:textId="77777777" w:rsidTr="01BDF0BA">
        <w:tc>
          <w:tcPr>
            <w:tcW w:w="10315" w:type="dxa"/>
            <w:tcBorders>
              <w:top w:val="nil"/>
              <w:bottom w:val="single" w:sz="4" w:space="0" w:color="auto"/>
            </w:tcBorders>
            <w:shd w:val="clear" w:color="auto" w:fill="FFC000"/>
          </w:tcPr>
          <w:p w14:paraId="3A3FD1A4" w14:textId="6A30372A" w:rsidR="005E575B" w:rsidRPr="00924B86" w:rsidRDefault="005D2E07" w:rsidP="00183953">
            <w:pPr>
              <w:pStyle w:val="Default"/>
              <w:numPr>
                <w:ilvl w:val="0"/>
                <w:numId w:val="17"/>
              </w:numPr>
              <w:spacing w:after="51"/>
              <w:ind w:left="844" w:hanging="567"/>
              <w:jc w:val="both"/>
              <w:rPr>
                <w:rFonts w:ascii="Arial" w:hAnsi="Arial" w:cs="Arial"/>
                <w:sz w:val="22"/>
                <w:szCs w:val="22"/>
              </w:rPr>
            </w:pPr>
            <w:r w:rsidRPr="00E715A6">
              <w:rPr>
                <w:rFonts w:ascii="Arial" w:hAnsi="Arial" w:cs="Arial"/>
                <w:sz w:val="22"/>
                <w:szCs w:val="22"/>
              </w:rPr>
              <w:t>Unauthorised development which would adversely affect the character/appearance of a conservation area or the setting of a listed building</w:t>
            </w:r>
          </w:p>
          <w:p w14:paraId="64E9A73A" w14:textId="77777777" w:rsidR="005D2E07" w:rsidRPr="00E715A6" w:rsidRDefault="005D2E07" w:rsidP="00183953">
            <w:pPr>
              <w:pStyle w:val="Default"/>
              <w:numPr>
                <w:ilvl w:val="0"/>
                <w:numId w:val="17"/>
              </w:numPr>
              <w:spacing w:after="51"/>
              <w:ind w:left="844" w:hanging="567"/>
              <w:jc w:val="both"/>
              <w:rPr>
                <w:rFonts w:ascii="Arial" w:hAnsi="Arial" w:cs="Arial"/>
                <w:sz w:val="22"/>
                <w:szCs w:val="22"/>
              </w:rPr>
            </w:pPr>
            <w:r w:rsidRPr="00E715A6">
              <w:rPr>
                <w:rFonts w:ascii="Arial" w:hAnsi="Arial" w:cs="Arial"/>
                <w:sz w:val="22"/>
                <w:szCs w:val="22"/>
              </w:rPr>
              <w:t>Cases that clearly require attention but are not otherwise a high priority.</w:t>
            </w:r>
          </w:p>
          <w:p w14:paraId="72C13D66" w14:textId="77777777" w:rsidR="005D2E07" w:rsidRPr="00E715A6" w:rsidRDefault="005D2E07" w:rsidP="00183953">
            <w:pPr>
              <w:pStyle w:val="Default"/>
              <w:numPr>
                <w:ilvl w:val="0"/>
                <w:numId w:val="17"/>
              </w:numPr>
              <w:ind w:left="844" w:hanging="567"/>
              <w:jc w:val="both"/>
              <w:rPr>
                <w:rFonts w:ascii="Arial" w:hAnsi="Arial" w:cs="Arial"/>
                <w:sz w:val="22"/>
                <w:szCs w:val="22"/>
              </w:rPr>
            </w:pPr>
            <w:r w:rsidRPr="00E715A6">
              <w:rPr>
                <w:rFonts w:ascii="Arial" w:hAnsi="Arial" w:cs="Arial"/>
                <w:sz w:val="22"/>
                <w:szCs w:val="22"/>
              </w:rPr>
              <w:t>Unauthorised change of use to the detriment of neighbouring amenities.</w:t>
            </w:r>
          </w:p>
          <w:p w14:paraId="7A5D7061" w14:textId="77777777" w:rsidR="005D2E07" w:rsidRPr="00E715A6" w:rsidRDefault="005D2E07" w:rsidP="00183953">
            <w:pPr>
              <w:ind w:left="844" w:hanging="567"/>
              <w:jc w:val="both"/>
            </w:pPr>
          </w:p>
        </w:tc>
      </w:tr>
      <w:tr w:rsidR="00A5473D" w:rsidRPr="00E715A6" w14:paraId="08040687" w14:textId="77777777" w:rsidTr="01BDF0BA">
        <w:trPr>
          <w:trHeight w:val="572"/>
        </w:trPr>
        <w:tc>
          <w:tcPr>
            <w:tcW w:w="10315" w:type="dxa"/>
            <w:tcBorders>
              <w:top w:val="single" w:sz="4" w:space="0" w:color="auto"/>
              <w:bottom w:val="nil"/>
            </w:tcBorders>
            <w:shd w:val="clear" w:color="auto" w:fill="92D050"/>
            <w:hideMark/>
          </w:tcPr>
          <w:p w14:paraId="2AF1653F" w14:textId="7E6CEF0E" w:rsidR="005D2E07" w:rsidRPr="00E715A6" w:rsidRDefault="005D2E07" w:rsidP="00183953">
            <w:pPr>
              <w:ind w:left="-7"/>
              <w:jc w:val="both"/>
              <w:rPr>
                <w:b/>
              </w:rPr>
            </w:pPr>
            <w:r w:rsidRPr="00E715A6">
              <w:rPr>
                <w:b/>
              </w:rPr>
              <w:t>Green Priority</w:t>
            </w:r>
          </w:p>
          <w:p w14:paraId="09C5E58D" w14:textId="0AD557D8" w:rsidR="005D2E07" w:rsidRPr="00E715A6" w:rsidRDefault="005D2E07" w:rsidP="00183953">
            <w:pPr>
              <w:ind w:left="-7"/>
              <w:jc w:val="both"/>
              <w:rPr>
                <w:b/>
              </w:rPr>
            </w:pPr>
          </w:p>
        </w:tc>
      </w:tr>
      <w:tr w:rsidR="00A5473D" w:rsidRPr="00E715A6" w14:paraId="2C538FB1" w14:textId="77777777" w:rsidTr="01BDF0BA">
        <w:tc>
          <w:tcPr>
            <w:tcW w:w="10315" w:type="dxa"/>
            <w:tcBorders>
              <w:top w:val="nil"/>
              <w:bottom w:val="single" w:sz="4" w:space="0" w:color="auto"/>
            </w:tcBorders>
            <w:shd w:val="clear" w:color="auto" w:fill="92D050"/>
            <w:hideMark/>
          </w:tcPr>
          <w:p w14:paraId="1D7B1447" w14:textId="662DCC28" w:rsidR="005D2E07" w:rsidRDefault="005D2E07" w:rsidP="00183953">
            <w:pPr>
              <w:pStyle w:val="ListParagraph"/>
              <w:numPr>
                <w:ilvl w:val="0"/>
                <w:numId w:val="18"/>
              </w:numPr>
              <w:ind w:left="844" w:hanging="567"/>
              <w:contextualSpacing/>
              <w:jc w:val="both"/>
              <w:rPr>
                <w:lang w:val="en-GB"/>
              </w:rPr>
            </w:pPr>
            <w:r w:rsidRPr="00E715A6">
              <w:rPr>
                <w:lang w:val="en-GB"/>
              </w:rPr>
              <w:t xml:space="preserve">Unauthorised development which would be likely to receive planning permission if a planning application were to be submitted. </w:t>
            </w:r>
          </w:p>
          <w:p w14:paraId="05FE10D9" w14:textId="01454EA9" w:rsidR="001A78B1" w:rsidRPr="00E715A6" w:rsidRDefault="0064022E" w:rsidP="00183953">
            <w:pPr>
              <w:pStyle w:val="ListParagraph"/>
              <w:numPr>
                <w:ilvl w:val="0"/>
                <w:numId w:val="18"/>
              </w:numPr>
              <w:ind w:left="844" w:hanging="567"/>
              <w:contextualSpacing/>
              <w:jc w:val="both"/>
              <w:rPr>
                <w:lang w:val="en-GB"/>
              </w:rPr>
            </w:pPr>
            <w:r>
              <w:rPr>
                <w:lang w:val="en-GB"/>
              </w:rPr>
              <w:t xml:space="preserve">Minor building works and structures </w:t>
            </w:r>
            <w:proofErr w:type="gramStart"/>
            <w:r>
              <w:rPr>
                <w:lang w:val="en-GB"/>
              </w:rPr>
              <w:t>i.e.</w:t>
            </w:r>
            <w:proofErr w:type="gramEnd"/>
            <w:r>
              <w:rPr>
                <w:lang w:val="en-GB"/>
              </w:rPr>
              <w:t xml:space="preserve"> garden sheds, walls, fences</w:t>
            </w:r>
            <w:r w:rsidR="006F4313">
              <w:rPr>
                <w:lang w:val="en-GB"/>
              </w:rPr>
              <w:t xml:space="preserve"> etc</w:t>
            </w:r>
          </w:p>
          <w:p w14:paraId="15C5BA38" w14:textId="77777777" w:rsidR="005D2E07" w:rsidRPr="00E715A6" w:rsidRDefault="005D2E07" w:rsidP="00183953">
            <w:pPr>
              <w:pStyle w:val="ListParagraph"/>
              <w:numPr>
                <w:ilvl w:val="0"/>
                <w:numId w:val="18"/>
              </w:numPr>
              <w:ind w:left="844" w:hanging="567"/>
              <w:contextualSpacing/>
              <w:jc w:val="both"/>
              <w:rPr>
                <w:lang w:val="en-GB"/>
              </w:rPr>
            </w:pPr>
            <w:r w:rsidRPr="00E715A6">
              <w:rPr>
                <w:lang w:val="en-GB"/>
              </w:rPr>
              <w:t>Unauthorised satellite dishes/telecommunications equipment on residential premises.</w:t>
            </w:r>
          </w:p>
          <w:p w14:paraId="36EF30B3" w14:textId="60572715" w:rsidR="00774E4A" w:rsidRPr="001B13F3" w:rsidRDefault="005D2E07" w:rsidP="00183953">
            <w:pPr>
              <w:pStyle w:val="ListParagraph"/>
              <w:numPr>
                <w:ilvl w:val="0"/>
                <w:numId w:val="18"/>
              </w:numPr>
              <w:ind w:left="844" w:hanging="567"/>
              <w:contextualSpacing/>
              <w:jc w:val="both"/>
              <w:rPr>
                <w:lang w:val="en-GB"/>
              </w:rPr>
            </w:pPr>
            <w:r w:rsidRPr="00E715A6">
              <w:rPr>
                <w:lang w:val="en-GB"/>
              </w:rPr>
              <w:t xml:space="preserve">Unauthorised advertising, such as fly-posters or banners where the harm to neighbouring amenities </w:t>
            </w:r>
            <w:r w:rsidR="40D6DD99" w:rsidRPr="01BDF0BA">
              <w:rPr>
                <w:lang w:val="en-GB"/>
              </w:rPr>
              <w:t xml:space="preserve">or public safety </w:t>
            </w:r>
            <w:r w:rsidRPr="00E715A6">
              <w:rPr>
                <w:lang w:val="en-GB"/>
              </w:rPr>
              <w:t xml:space="preserve">is not significant </w:t>
            </w:r>
          </w:p>
          <w:p w14:paraId="6AB13BE4" w14:textId="41961D4F" w:rsidR="001B13F3" w:rsidRPr="001B13F3" w:rsidRDefault="001B13F3" w:rsidP="00183953">
            <w:pPr>
              <w:pStyle w:val="ListParagraph"/>
              <w:ind w:left="844" w:firstLine="0"/>
              <w:contextualSpacing/>
              <w:jc w:val="both"/>
              <w:rPr>
                <w:lang w:val="en-GB"/>
              </w:rPr>
            </w:pPr>
          </w:p>
        </w:tc>
      </w:tr>
    </w:tbl>
    <w:p w14:paraId="69173408" w14:textId="7FB7DC77" w:rsidR="00774E4A" w:rsidRDefault="00774E4A" w:rsidP="00183953">
      <w:pPr>
        <w:jc w:val="both"/>
      </w:pPr>
    </w:p>
    <w:p w14:paraId="24F78874" w14:textId="3AD89D36" w:rsidR="009A3073" w:rsidRPr="00E715A6" w:rsidRDefault="001D50D9" w:rsidP="00183953">
      <w:pPr>
        <w:pStyle w:val="BodyText"/>
        <w:ind w:left="567" w:hanging="567"/>
        <w:jc w:val="both"/>
        <w:rPr>
          <w:b/>
          <w:bCs/>
          <w:sz w:val="22"/>
          <w:szCs w:val="22"/>
          <w:lang w:val="en-GB"/>
        </w:rPr>
      </w:pPr>
      <w:r w:rsidRPr="00E715A6">
        <w:rPr>
          <w:b/>
          <w:bCs/>
          <w:sz w:val="22"/>
          <w:szCs w:val="22"/>
          <w:lang w:val="en-GB"/>
        </w:rPr>
        <w:t>3.</w:t>
      </w:r>
      <w:r w:rsidR="00322895">
        <w:rPr>
          <w:b/>
          <w:bCs/>
          <w:sz w:val="22"/>
          <w:szCs w:val="22"/>
          <w:lang w:val="en-GB"/>
        </w:rPr>
        <w:t>2</w:t>
      </w:r>
      <w:r w:rsidRPr="00E715A6">
        <w:rPr>
          <w:b/>
          <w:bCs/>
          <w:sz w:val="22"/>
          <w:szCs w:val="22"/>
          <w:lang w:val="en-GB"/>
        </w:rPr>
        <w:tab/>
      </w:r>
      <w:r w:rsidR="009A3073" w:rsidRPr="00E715A6">
        <w:rPr>
          <w:b/>
          <w:bCs/>
          <w:sz w:val="22"/>
          <w:szCs w:val="22"/>
          <w:lang w:val="en-GB"/>
        </w:rPr>
        <w:t>Site Visits:</w:t>
      </w:r>
    </w:p>
    <w:p w14:paraId="473A9FDC" w14:textId="77777777" w:rsidR="009A3073" w:rsidRPr="00E715A6" w:rsidRDefault="009A3073" w:rsidP="00183953">
      <w:pPr>
        <w:pStyle w:val="BodyText"/>
        <w:jc w:val="both"/>
        <w:rPr>
          <w:sz w:val="22"/>
          <w:szCs w:val="22"/>
          <w:lang w:val="en-GB"/>
        </w:rPr>
      </w:pPr>
    </w:p>
    <w:p w14:paraId="2F138CF8" w14:textId="5D10A10D" w:rsidR="009A3073" w:rsidRPr="00E715A6" w:rsidRDefault="009A3073" w:rsidP="00183953">
      <w:pPr>
        <w:jc w:val="both"/>
        <w:rPr>
          <w:lang w:val="en"/>
        </w:rPr>
      </w:pPr>
      <w:r w:rsidRPr="00E715A6">
        <w:rPr>
          <w:lang w:val="en"/>
        </w:rPr>
        <w:t xml:space="preserve">If we suspect that a breach of planning control has taken place, we may decide to conduct a site visit to investigate further. </w:t>
      </w:r>
    </w:p>
    <w:p w14:paraId="1C13DBF7" w14:textId="77777777" w:rsidR="009A3073" w:rsidRPr="00E715A6" w:rsidRDefault="009A3073" w:rsidP="00183953">
      <w:pPr>
        <w:jc w:val="both"/>
        <w:rPr>
          <w:rFonts w:eastAsiaTheme="minorHAnsi"/>
          <w:lang w:val="en"/>
        </w:rPr>
      </w:pPr>
    </w:p>
    <w:p w14:paraId="40EA4C5A" w14:textId="7AA7DD38" w:rsidR="009A3073" w:rsidRPr="00E715A6" w:rsidRDefault="009A3073" w:rsidP="00183953">
      <w:pPr>
        <w:pStyle w:val="BodyText"/>
        <w:jc w:val="both"/>
        <w:rPr>
          <w:sz w:val="22"/>
          <w:szCs w:val="22"/>
          <w:lang w:val="en-GB"/>
        </w:rPr>
      </w:pPr>
      <w:r w:rsidRPr="00E715A6">
        <w:rPr>
          <w:sz w:val="22"/>
          <w:szCs w:val="22"/>
          <w:lang w:val="en-GB"/>
        </w:rPr>
        <w:t>In</w:t>
      </w:r>
      <w:r w:rsidRPr="00E715A6">
        <w:rPr>
          <w:spacing w:val="-1"/>
          <w:sz w:val="22"/>
          <w:szCs w:val="22"/>
          <w:lang w:val="en-GB"/>
        </w:rPr>
        <w:t xml:space="preserve"> </w:t>
      </w:r>
      <w:r w:rsidRPr="00E715A6">
        <w:rPr>
          <w:sz w:val="22"/>
          <w:szCs w:val="22"/>
          <w:lang w:val="en-GB"/>
        </w:rPr>
        <w:t>most cases</w:t>
      </w:r>
      <w:r w:rsidRPr="00E715A6">
        <w:rPr>
          <w:spacing w:val="-2"/>
          <w:sz w:val="22"/>
          <w:szCs w:val="22"/>
          <w:lang w:val="en-GB"/>
        </w:rPr>
        <w:t xml:space="preserve"> </w:t>
      </w:r>
      <w:r w:rsidRPr="00E715A6">
        <w:rPr>
          <w:sz w:val="22"/>
          <w:szCs w:val="22"/>
          <w:lang w:val="en-GB"/>
        </w:rPr>
        <w:t>the</w:t>
      </w:r>
      <w:r w:rsidRPr="00E715A6">
        <w:rPr>
          <w:spacing w:val="-1"/>
          <w:sz w:val="22"/>
          <w:szCs w:val="22"/>
          <w:lang w:val="en-GB"/>
        </w:rPr>
        <w:t xml:space="preserve"> </w:t>
      </w:r>
      <w:r w:rsidRPr="00E715A6">
        <w:rPr>
          <w:sz w:val="22"/>
          <w:szCs w:val="22"/>
          <w:lang w:val="en-GB"/>
        </w:rPr>
        <w:t>visit will be unannounced.</w:t>
      </w:r>
      <w:r w:rsidRPr="00E715A6">
        <w:rPr>
          <w:spacing w:val="40"/>
          <w:sz w:val="22"/>
          <w:szCs w:val="22"/>
          <w:lang w:val="en-GB"/>
        </w:rPr>
        <w:t xml:space="preserve"> </w:t>
      </w:r>
      <w:r w:rsidRPr="00E715A6">
        <w:rPr>
          <w:sz w:val="22"/>
          <w:szCs w:val="22"/>
          <w:lang w:val="en-GB"/>
        </w:rPr>
        <w:t>However</w:t>
      </w:r>
      <w:r w:rsidR="00774E4A">
        <w:rPr>
          <w:sz w:val="22"/>
          <w:szCs w:val="22"/>
          <w:lang w:val="en-GB"/>
        </w:rPr>
        <w:t>,</w:t>
      </w:r>
      <w:r w:rsidRPr="00E715A6">
        <w:rPr>
          <w:spacing w:val="-6"/>
          <w:sz w:val="22"/>
          <w:szCs w:val="22"/>
          <w:lang w:val="en-GB"/>
        </w:rPr>
        <w:t xml:space="preserve"> </w:t>
      </w:r>
      <w:r w:rsidRPr="00E715A6">
        <w:rPr>
          <w:sz w:val="22"/>
          <w:szCs w:val="22"/>
          <w:lang w:val="en-GB"/>
        </w:rPr>
        <w:t>some visits may need an</w:t>
      </w:r>
      <w:r w:rsidRPr="00E715A6">
        <w:rPr>
          <w:spacing w:val="-9"/>
          <w:sz w:val="22"/>
          <w:szCs w:val="22"/>
          <w:lang w:val="en-GB"/>
        </w:rPr>
        <w:t xml:space="preserve"> </w:t>
      </w:r>
      <w:r w:rsidRPr="00E715A6">
        <w:rPr>
          <w:sz w:val="22"/>
          <w:szCs w:val="22"/>
          <w:lang w:val="en-GB"/>
        </w:rPr>
        <w:t>appointment</w:t>
      </w:r>
      <w:r w:rsidRPr="00E715A6">
        <w:rPr>
          <w:spacing w:val="-1"/>
          <w:sz w:val="22"/>
          <w:szCs w:val="22"/>
          <w:lang w:val="en-GB"/>
        </w:rPr>
        <w:t xml:space="preserve"> to ensure that all </w:t>
      </w:r>
      <w:r w:rsidRPr="00E715A6">
        <w:rPr>
          <w:sz w:val="22"/>
          <w:szCs w:val="22"/>
          <w:lang w:val="en-GB"/>
        </w:rPr>
        <w:t>key</w:t>
      </w:r>
      <w:r w:rsidRPr="00E715A6">
        <w:rPr>
          <w:spacing w:val="-6"/>
          <w:sz w:val="22"/>
          <w:szCs w:val="22"/>
          <w:lang w:val="en-GB"/>
        </w:rPr>
        <w:t xml:space="preserve"> </w:t>
      </w:r>
      <w:r w:rsidRPr="00E715A6">
        <w:rPr>
          <w:sz w:val="22"/>
          <w:szCs w:val="22"/>
          <w:lang w:val="en-GB"/>
        </w:rPr>
        <w:t>persons</w:t>
      </w:r>
      <w:r w:rsidRPr="00E715A6">
        <w:rPr>
          <w:spacing w:val="-2"/>
          <w:sz w:val="22"/>
          <w:szCs w:val="22"/>
          <w:lang w:val="en-GB"/>
        </w:rPr>
        <w:t xml:space="preserve"> </w:t>
      </w:r>
      <w:r w:rsidR="00774E4A">
        <w:rPr>
          <w:spacing w:val="-2"/>
          <w:sz w:val="22"/>
          <w:szCs w:val="22"/>
          <w:lang w:val="en-GB"/>
        </w:rPr>
        <w:t>are</w:t>
      </w:r>
      <w:r w:rsidRPr="00E715A6">
        <w:rPr>
          <w:spacing w:val="-3"/>
          <w:sz w:val="22"/>
          <w:szCs w:val="22"/>
          <w:lang w:val="en-GB"/>
        </w:rPr>
        <w:t xml:space="preserve"> </w:t>
      </w:r>
      <w:r w:rsidRPr="00E715A6">
        <w:rPr>
          <w:sz w:val="22"/>
          <w:szCs w:val="22"/>
          <w:lang w:val="en-GB"/>
        </w:rPr>
        <w:t>present</w:t>
      </w:r>
      <w:r w:rsidRPr="00E715A6">
        <w:rPr>
          <w:spacing w:val="-8"/>
          <w:sz w:val="22"/>
          <w:szCs w:val="22"/>
          <w:lang w:val="en-GB"/>
        </w:rPr>
        <w:t xml:space="preserve"> </w:t>
      </w:r>
      <w:r w:rsidRPr="00E715A6">
        <w:rPr>
          <w:sz w:val="22"/>
          <w:szCs w:val="22"/>
          <w:lang w:val="en-GB"/>
        </w:rPr>
        <w:t>and</w:t>
      </w:r>
      <w:r w:rsidRPr="00E715A6">
        <w:rPr>
          <w:spacing w:val="-1"/>
          <w:sz w:val="22"/>
          <w:szCs w:val="22"/>
          <w:lang w:val="en-GB"/>
        </w:rPr>
        <w:t xml:space="preserve"> </w:t>
      </w:r>
      <w:r w:rsidRPr="00E715A6">
        <w:rPr>
          <w:sz w:val="22"/>
          <w:szCs w:val="22"/>
          <w:lang w:val="en-GB"/>
        </w:rPr>
        <w:t>reduces</w:t>
      </w:r>
      <w:r w:rsidRPr="00E715A6">
        <w:rPr>
          <w:spacing w:val="-4"/>
          <w:sz w:val="22"/>
          <w:szCs w:val="22"/>
          <w:lang w:val="en-GB"/>
        </w:rPr>
        <w:t xml:space="preserve"> </w:t>
      </w:r>
      <w:r w:rsidRPr="00E715A6">
        <w:rPr>
          <w:sz w:val="22"/>
          <w:szCs w:val="22"/>
          <w:lang w:val="en-GB"/>
        </w:rPr>
        <w:t>the need to return if no</w:t>
      </w:r>
      <w:r w:rsidR="00774E4A">
        <w:rPr>
          <w:sz w:val="22"/>
          <w:szCs w:val="22"/>
          <w:lang w:val="en-GB"/>
        </w:rPr>
        <w:t xml:space="preserve"> one</w:t>
      </w:r>
      <w:r w:rsidRPr="00E715A6">
        <w:rPr>
          <w:sz w:val="22"/>
          <w:szCs w:val="22"/>
          <w:lang w:val="en-GB"/>
        </w:rPr>
        <w:t xml:space="preserve"> is in.</w:t>
      </w:r>
      <w:r w:rsidRPr="00E715A6">
        <w:rPr>
          <w:spacing w:val="40"/>
          <w:sz w:val="22"/>
          <w:szCs w:val="22"/>
          <w:lang w:val="en-GB"/>
        </w:rPr>
        <w:t xml:space="preserve"> </w:t>
      </w:r>
    </w:p>
    <w:p w14:paraId="777FE651" w14:textId="77777777" w:rsidR="009A3073" w:rsidRPr="00E715A6" w:rsidRDefault="009A3073" w:rsidP="00183953">
      <w:pPr>
        <w:pStyle w:val="BodyText"/>
        <w:jc w:val="both"/>
        <w:rPr>
          <w:sz w:val="22"/>
          <w:szCs w:val="22"/>
          <w:lang w:val="en-GB"/>
        </w:rPr>
      </w:pPr>
    </w:p>
    <w:p w14:paraId="00B3B887" w14:textId="77777777" w:rsidR="009A3073" w:rsidRPr="00E715A6" w:rsidRDefault="009A3073" w:rsidP="00183953">
      <w:pPr>
        <w:pStyle w:val="BodyText"/>
        <w:ind w:right="265"/>
        <w:jc w:val="both"/>
        <w:rPr>
          <w:sz w:val="22"/>
          <w:szCs w:val="22"/>
          <w:lang w:val="en-GB"/>
        </w:rPr>
      </w:pPr>
      <w:r w:rsidRPr="00E715A6">
        <w:rPr>
          <w:sz w:val="22"/>
          <w:szCs w:val="22"/>
          <w:lang w:val="en-GB"/>
        </w:rPr>
        <w:t>Any</w:t>
      </w:r>
      <w:r w:rsidRPr="00E715A6">
        <w:rPr>
          <w:spacing w:val="-9"/>
          <w:sz w:val="22"/>
          <w:szCs w:val="22"/>
          <w:lang w:val="en-GB"/>
        </w:rPr>
        <w:t xml:space="preserve"> </w:t>
      </w:r>
      <w:r w:rsidRPr="00E715A6">
        <w:rPr>
          <w:sz w:val="22"/>
          <w:szCs w:val="22"/>
          <w:lang w:val="en-GB"/>
        </w:rPr>
        <w:t>such</w:t>
      </w:r>
      <w:r w:rsidRPr="00E715A6">
        <w:rPr>
          <w:spacing w:val="-6"/>
          <w:sz w:val="22"/>
          <w:szCs w:val="22"/>
          <w:lang w:val="en-GB"/>
        </w:rPr>
        <w:t xml:space="preserve"> </w:t>
      </w:r>
      <w:r w:rsidRPr="00E715A6">
        <w:rPr>
          <w:sz w:val="22"/>
          <w:szCs w:val="22"/>
          <w:lang w:val="en-GB"/>
        </w:rPr>
        <w:t>site</w:t>
      </w:r>
      <w:r w:rsidRPr="00E715A6">
        <w:rPr>
          <w:spacing w:val="-4"/>
          <w:sz w:val="22"/>
          <w:szCs w:val="22"/>
          <w:lang w:val="en-GB"/>
        </w:rPr>
        <w:t xml:space="preserve"> </w:t>
      </w:r>
      <w:r w:rsidRPr="00E715A6">
        <w:rPr>
          <w:sz w:val="22"/>
          <w:szCs w:val="22"/>
          <w:lang w:val="en-GB"/>
        </w:rPr>
        <w:t>visit</w:t>
      </w:r>
      <w:r w:rsidRPr="00E715A6">
        <w:rPr>
          <w:spacing w:val="-5"/>
          <w:sz w:val="22"/>
          <w:szCs w:val="22"/>
          <w:lang w:val="en-GB"/>
        </w:rPr>
        <w:t xml:space="preserve"> </w:t>
      </w:r>
      <w:r w:rsidRPr="00E715A6">
        <w:rPr>
          <w:sz w:val="22"/>
          <w:szCs w:val="22"/>
          <w:lang w:val="en-GB"/>
        </w:rPr>
        <w:t>will</w:t>
      </w:r>
      <w:r w:rsidRPr="00E715A6">
        <w:rPr>
          <w:spacing w:val="-7"/>
          <w:sz w:val="22"/>
          <w:szCs w:val="22"/>
          <w:lang w:val="en-GB"/>
        </w:rPr>
        <w:t xml:space="preserve"> </w:t>
      </w:r>
      <w:r w:rsidRPr="00E715A6">
        <w:rPr>
          <w:sz w:val="22"/>
          <w:szCs w:val="22"/>
          <w:lang w:val="en-GB"/>
        </w:rPr>
        <w:t>be</w:t>
      </w:r>
      <w:r w:rsidRPr="00E715A6">
        <w:rPr>
          <w:spacing w:val="-5"/>
          <w:sz w:val="22"/>
          <w:szCs w:val="22"/>
          <w:lang w:val="en-GB"/>
        </w:rPr>
        <w:t xml:space="preserve"> </w:t>
      </w:r>
      <w:r w:rsidRPr="00E715A6">
        <w:rPr>
          <w:sz w:val="22"/>
          <w:szCs w:val="22"/>
          <w:lang w:val="en-GB"/>
        </w:rPr>
        <w:t>conducted</w:t>
      </w:r>
      <w:r w:rsidRPr="00E715A6">
        <w:rPr>
          <w:spacing w:val="-9"/>
          <w:sz w:val="22"/>
          <w:szCs w:val="22"/>
          <w:lang w:val="en-GB"/>
        </w:rPr>
        <w:t xml:space="preserve"> </w:t>
      </w:r>
      <w:r w:rsidRPr="00E715A6">
        <w:rPr>
          <w:sz w:val="22"/>
          <w:szCs w:val="22"/>
          <w:lang w:val="en-GB"/>
        </w:rPr>
        <w:t>properly</w:t>
      </w:r>
      <w:r w:rsidRPr="00E715A6">
        <w:rPr>
          <w:spacing w:val="-11"/>
          <w:sz w:val="22"/>
          <w:szCs w:val="22"/>
          <w:lang w:val="en-GB"/>
        </w:rPr>
        <w:t xml:space="preserve"> </w:t>
      </w:r>
      <w:r w:rsidRPr="00E715A6">
        <w:rPr>
          <w:sz w:val="22"/>
          <w:szCs w:val="22"/>
          <w:lang w:val="en-GB"/>
        </w:rPr>
        <w:t>and</w:t>
      </w:r>
      <w:r w:rsidRPr="00E715A6">
        <w:rPr>
          <w:spacing w:val="-5"/>
          <w:sz w:val="22"/>
          <w:szCs w:val="22"/>
          <w:lang w:val="en-GB"/>
        </w:rPr>
        <w:t xml:space="preserve"> </w:t>
      </w:r>
      <w:r w:rsidRPr="00E715A6">
        <w:rPr>
          <w:sz w:val="22"/>
          <w:szCs w:val="22"/>
          <w:lang w:val="en-GB"/>
        </w:rPr>
        <w:t>in</w:t>
      </w:r>
      <w:r w:rsidRPr="00E715A6">
        <w:rPr>
          <w:spacing w:val="-9"/>
          <w:sz w:val="22"/>
          <w:szCs w:val="22"/>
          <w:lang w:val="en-GB"/>
        </w:rPr>
        <w:t xml:space="preserve"> </w:t>
      </w:r>
      <w:r w:rsidRPr="00E715A6">
        <w:rPr>
          <w:sz w:val="22"/>
          <w:szCs w:val="22"/>
          <w:lang w:val="en-GB"/>
        </w:rPr>
        <w:t>accordance</w:t>
      </w:r>
      <w:r w:rsidRPr="00E715A6">
        <w:rPr>
          <w:spacing w:val="-4"/>
          <w:sz w:val="22"/>
          <w:szCs w:val="22"/>
          <w:lang w:val="en-GB"/>
        </w:rPr>
        <w:t xml:space="preserve"> </w:t>
      </w:r>
      <w:r w:rsidRPr="00E715A6">
        <w:rPr>
          <w:sz w:val="22"/>
          <w:szCs w:val="22"/>
          <w:lang w:val="en-GB"/>
        </w:rPr>
        <w:t>with the</w:t>
      </w:r>
      <w:r w:rsidRPr="00E715A6">
        <w:rPr>
          <w:spacing w:val="-9"/>
          <w:sz w:val="22"/>
          <w:szCs w:val="22"/>
          <w:lang w:val="en-GB"/>
        </w:rPr>
        <w:t xml:space="preserve"> </w:t>
      </w:r>
      <w:r w:rsidRPr="00E715A6">
        <w:rPr>
          <w:sz w:val="22"/>
          <w:szCs w:val="22"/>
          <w:lang w:val="en-GB"/>
        </w:rPr>
        <w:t>officer’s</w:t>
      </w:r>
      <w:r w:rsidRPr="00E715A6">
        <w:rPr>
          <w:spacing w:val="-6"/>
          <w:sz w:val="22"/>
          <w:szCs w:val="22"/>
          <w:lang w:val="en-GB"/>
        </w:rPr>
        <w:t xml:space="preserve"> </w:t>
      </w:r>
      <w:r w:rsidRPr="00E715A6">
        <w:rPr>
          <w:sz w:val="22"/>
          <w:szCs w:val="22"/>
          <w:lang w:val="en-GB"/>
        </w:rPr>
        <w:t>rights</w:t>
      </w:r>
      <w:r w:rsidRPr="00E715A6">
        <w:rPr>
          <w:spacing w:val="-7"/>
          <w:sz w:val="22"/>
          <w:szCs w:val="22"/>
          <w:lang w:val="en-GB"/>
        </w:rPr>
        <w:t xml:space="preserve"> </w:t>
      </w:r>
      <w:r w:rsidRPr="00E715A6">
        <w:rPr>
          <w:sz w:val="22"/>
          <w:szCs w:val="22"/>
          <w:lang w:val="en-GB"/>
        </w:rPr>
        <w:t xml:space="preserve">of </w:t>
      </w:r>
      <w:r w:rsidRPr="00E715A6">
        <w:rPr>
          <w:spacing w:val="-2"/>
          <w:sz w:val="22"/>
          <w:szCs w:val="22"/>
          <w:lang w:val="en-GB"/>
        </w:rPr>
        <w:t>entry.</w:t>
      </w:r>
    </w:p>
    <w:p w14:paraId="09BAB357" w14:textId="77777777" w:rsidR="009A3073" w:rsidRPr="00E715A6" w:rsidRDefault="009A3073" w:rsidP="00183953">
      <w:pPr>
        <w:jc w:val="both"/>
      </w:pPr>
    </w:p>
    <w:p w14:paraId="5A7ECF18" w14:textId="0533855F" w:rsidR="009A3073" w:rsidRDefault="009A3073" w:rsidP="00183953">
      <w:pPr>
        <w:pStyle w:val="BodyText"/>
        <w:ind w:right="158"/>
        <w:jc w:val="both"/>
        <w:rPr>
          <w:sz w:val="22"/>
          <w:szCs w:val="22"/>
          <w:lang w:val="en-GB"/>
        </w:rPr>
      </w:pPr>
      <w:r w:rsidRPr="00E715A6">
        <w:rPr>
          <w:sz w:val="22"/>
          <w:szCs w:val="22"/>
          <w:lang w:val="en-GB"/>
        </w:rPr>
        <w:t>After</w:t>
      </w:r>
      <w:r w:rsidRPr="00E715A6">
        <w:rPr>
          <w:spacing w:val="-3"/>
          <w:sz w:val="22"/>
          <w:szCs w:val="22"/>
          <w:lang w:val="en-GB"/>
        </w:rPr>
        <w:t xml:space="preserve"> </w:t>
      </w:r>
      <w:r w:rsidRPr="00E715A6">
        <w:rPr>
          <w:sz w:val="22"/>
          <w:szCs w:val="22"/>
          <w:lang w:val="en-GB"/>
        </w:rPr>
        <w:t>the site</w:t>
      </w:r>
      <w:r w:rsidRPr="00E715A6">
        <w:rPr>
          <w:spacing w:val="-3"/>
          <w:sz w:val="22"/>
          <w:szCs w:val="22"/>
          <w:lang w:val="en-GB"/>
        </w:rPr>
        <w:t xml:space="preserve"> </w:t>
      </w:r>
      <w:r w:rsidRPr="00E715A6">
        <w:rPr>
          <w:sz w:val="22"/>
          <w:szCs w:val="22"/>
          <w:lang w:val="en-GB"/>
        </w:rPr>
        <w:t>visit</w:t>
      </w:r>
      <w:r w:rsidRPr="00E715A6">
        <w:rPr>
          <w:spacing w:val="-3"/>
          <w:sz w:val="22"/>
          <w:szCs w:val="22"/>
          <w:lang w:val="en-GB"/>
        </w:rPr>
        <w:t xml:space="preserve"> </w:t>
      </w:r>
      <w:r w:rsidRPr="00E715A6">
        <w:rPr>
          <w:sz w:val="22"/>
          <w:szCs w:val="22"/>
          <w:lang w:val="en-GB"/>
        </w:rPr>
        <w:t>and</w:t>
      </w:r>
      <w:r w:rsidRPr="00E715A6">
        <w:rPr>
          <w:spacing w:val="-2"/>
          <w:sz w:val="22"/>
          <w:szCs w:val="22"/>
          <w:lang w:val="en-GB"/>
        </w:rPr>
        <w:t xml:space="preserve"> </w:t>
      </w:r>
      <w:r w:rsidRPr="00E715A6">
        <w:rPr>
          <w:sz w:val="22"/>
          <w:szCs w:val="22"/>
          <w:lang w:val="en-GB"/>
        </w:rPr>
        <w:t>initial</w:t>
      </w:r>
      <w:r w:rsidRPr="00E715A6">
        <w:rPr>
          <w:spacing w:val="-1"/>
          <w:sz w:val="22"/>
          <w:szCs w:val="22"/>
          <w:lang w:val="en-GB"/>
        </w:rPr>
        <w:t xml:space="preserve"> </w:t>
      </w:r>
      <w:r w:rsidRPr="00E715A6">
        <w:rPr>
          <w:sz w:val="22"/>
          <w:szCs w:val="22"/>
          <w:lang w:val="en-GB"/>
        </w:rPr>
        <w:t>checks</w:t>
      </w:r>
      <w:r w:rsidRPr="00E715A6">
        <w:rPr>
          <w:spacing w:val="-3"/>
          <w:sz w:val="22"/>
          <w:szCs w:val="22"/>
          <w:lang w:val="en-GB"/>
        </w:rPr>
        <w:t xml:space="preserve"> </w:t>
      </w:r>
      <w:r w:rsidRPr="00E715A6">
        <w:rPr>
          <w:sz w:val="22"/>
          <w:szCs w:val="22"/>
          <w:lang w:val="en-GB"/>
        </w:rPr>
        <w:t>are</w:t>
      </w:r>
      <w:r w:rsidRPr="00E715A6">
        <w:rPr>
          <w:spacing w:val="-5"/>
          <w:sz w:val="22"/>
          <w:szCs w:val="22"/>
          <w:lang w:val="en-GB"/>
        </w:rPr>
        <w:t xml:space="preserve"> </w:t>
      </w:r>
      <w:r w:rsidRPr="00E715A6">
        <w:rPr>
          <w:sz w:val="22"/>
          <w:szCs w:val="22"/>
          <w:lang w:val="en-GB"/>
        </w:rPr>
        <w:t>undertaken,</w:t>
      </w:r>
      <w:r w:rsidRPr="00E715A6">
        <w:rPr>
          <w:spacing w:val="-2"/>
          <w:sz w:val="22"/>
          <w:szCs w:val="22"/>
          <w:lang w:val="en-GB"/>
        </w:rPr>
        <w:t xml:space="preserve"> </w:t>
      </w:r>
      <w:r w:rsidRPr="00E715A6">
        <w:rPr>
          <w:sz w:val="22"/>
          <w:szCs w:val="22"/>
          <w:lang w:val="en-GB"/>
        </w:rPr>
        <w:t>the</w:t>
      </w:r>
      <w:r w:rsidRPr="00E715A6">
        <w:rPr>
          <w:spacing w:val="-3"/>
          <w:sz w:val="22"/>
          <w:szCs w:val="22"/>
          <w:lang w:val="en-GB"/>
        </w:rPr>
        <w:t xml:space="preserve"> </w:t>
      </w:r>
      <w:r w:rsidRPr="00E715A6">
        <w:rPr>
          <w:sz w:val="22"/>
          <w:szCs w:val="22"/>
          <w:lang w:val="en-GB"/>
        </w:rPr>
        <w:t>officer</w:t>
      </w:r>
      <w:r w:rsidRPr="00E715A6">
        <w:rPr>
          <w:spacing w:val="-1"/>
          <w:sz w:val="22"/>
          <w:szCs w:val="22"/>
          <w:lang w:val="en-GB"/>
        </w:rPr>
        <w:t xml:space="preserve"> </w:t>
      </w:r>
      <w:r w:rsidRPr="00E715A6">
        <w:rPr>
          <w:sz w:val="22"/>
          <w:szCs w:val="22"/>
          <w:lang w:val="en-GB"/>
        </w:rPr>
        <w:t>will</w:t>
      </w:r>
      <w:r w:rsidRPr="00E715A6">
        <w:rPr>
          <w:spacing w:val="-3"/>
          <w:sz w:val="22"/>
          <w:szCs w:val="22"/>
          <w:lang w:val="en-GB"/>
        </w:rPr>
        <w:t xml:space="preserve"> </w:t>
      </w:r>
      <w:r w:rsidRPr="00E715A6">
        <w:rPr>
          <w:sz w:val="22"/>
          <w:szCs w:val="22"/>
          <w:lang w:val="en-GB"/>
        </w:rPr>
        <w:t>establish whether</w:t>
      </w:r>
      <w:r w:rsidRPr="00E715A6">
        <w:rPr>
          <w:spacing w:val="-3"/>
          <w:sz w:val="22"/>
          <w:szCs w:val="22"/>
          <w:lang w:val="en-GB"/>
        </w:rPr>
        <w:t xml:space="preserve"> </w:t>
      </w:r>
      <w:r w:rsidRPr="00E715A6">
        <w:rPr>
          <w:sz w:val="22"/>
          <w:szCs w:val="22"/>
          <w:lang w:val="en-GB"/>
        </w:rPr>
        <w:t>there</w:t>
      </w:r>
      <w:r w:rsidRPr="00E715A6">
        <w:rPr>
          <w:spacing w:val="-6"/>
          <w:sz w:val="22"/>
          <w:szCs w:val="22"/>
          <w:lang w:val="en-GB"/>
        </w:rPr>
        <w:t xml:space="preserve"> </w:t>
      </w:r>
      <w:r w:rsidRPr="00E715A6">
        <w:rPr>
          <w:sz w:val="22"/>
          <w:szCs w:val="22"/>
          <w:lang w:val="en-GB"/>
        </w:rPr>
        <w:t>has been a</w:t>
      </w:r>
      <w:r w:rsidRPr="00E715A6">
        <w:rPr>
          <w:spacing w:val="-2"/>
          <w:sz w:val="22"/>
          <w:szCs w:val="22"/>
          <w:lang w:val="en-GB"/>
        </w:rPr>
        <w:t xml:space="preserve"> </w:t>
      </w:r>
      <w:r w:rsidRPr="00E715A6">
        <w:rPr>
          <w:sz w:val="22"/>
          <w:szCs w:val="22"/>
          <w:lang w:val="en-GB"/>
        </w:rPr>
        <w:t>breach</w:t>
      </w:r>
      <w:r w:rsidRPr="00E715A6">
        <w:rPr>
          <w:spacing w:val="-1"/>
          <w:sz w:val="22"/>
          <w:szCs w:val="22"/>
          <w:lang w:val="en-GB"/>
        </w:rPr>
        <w:t xml:space="preserve"> </w:t>
      </w:r>
      <w:r w:rsidRPr="00E715A6">
        <w:rPr>
          <w:sz w:val="22"/>
          <w:szCs w:val="22"/>
          <w:lang w:val="en-GB"/>
        </w:rPr>
        <w:t>of planning control.</w:t>
      </w:r>
      <w:r w:rsidRPr="00E715A6">
        <w:rPr>
          <w:spacing w:val="-5"/>
          <w:sz w:val="22"/>
          <w:szCs w:val="22"/>
          <w:lang w:val="en-GB"/>
        </w:rPr>
        <w:t xml:space="preserve"> </w:t>
      </w:r>
      <w:r w:rsidRPr="00E715A6">
        <w:rPr>
          <w:sz w:val="22"/>
          <w:szCs w:val="22"/>
          <w:lang w:val="en-GB"/>
        </w:rPr>
        <w:t>There will be some</w:t>
      </w:r>
      <w:r w:rsidRPr="00E715A6">
        <w:rPr>
          <w:spacing w:val="-1"/>
          <w:sz w:val="22"/>
          <w:szCs w:val="22"/>
          <w:lang w:val="en-GB"/>
        </w:rPr>
        <w:t xml:space="preserve"> </w:t>
      </w:r>
      <w:r w:rsidRPr="00E715A6">
        <w:rPr>
          <w:sz w:val="22"/>
          <w:szCs w:val="22"/>
          <w:lang w:val="en-GB"/>
        </w:rPr>
        <w:t>instances when</w:t>
      </w:r>
      <w:r w:rsidRPr="00E715A6">
        <w:rPr>
          <w:spacing w:val="-4"/>
          <w:sz w:val="22"/>
          <w:szCs w:val="22"/>
          <w:lang w:val="en-GB"/>
        </w:rPr>
        <w:t xml:space="preserve"> </w:t>
      </w:r>
      <w:r w:rsidRPr="00E715A6">
        <w:rPr>
          <w:sz w:val="22"/>
          <w:szCs w:val="22"/>
          <w:lang w:val="en-GB"/>
        </w:rPr>
        <w:t>more</w:t>
      </w:r>
      <w:r w:rsidRPr="00E715A6">
        <w:rPr>
          <w:spacing w:val="-4"/>
          <w:sz w:val="22"/>
          <w:szCs w:val="22"/>
          <w:lang w:val="en-GB"/>
        </w:rPr>
        <w:t xml:space="preserve"> </w:t>
      </w:r>
      <w:r w:rsidRPr="00E715A6">
        <w:rPr>
          <w:sz w:val="22"/>
          <w:szCs w:val="22"/>
          <w:lang w:val="en-GB"/>
        </w:rPr>
        <w:t>than</w:t>
      </w:r>
      <w:r w:rsidRPr="00E715A6">
        <w:rPr>
          <w:spacing w:val="-2"/>
          <w:sz w:val="22"/>
          <w:szCs w:val="22"/>
          <w:lang w:val="en-GB"/>
        </w:rPr>
        <w:t xml:space="preserve"> </w:t>
      </w:r>
      <w:r w:rsidRPr="00E715A6">
        <w:rPr>
          <w:sz w:val="22"/>
          <w:szCs w:val="22"/>
          <w:lang w:val="en-GB"/>
        </w:rPr>
        <w:t>one site</w:t>
      </w:r>
      <w:r w:rsidRPr="00E715A6">
        <w:rPr>
          <w:spacing w:val="-2"/>
          <w:sz w:val="22"/>
          <w:szCs w:val="22"/>
          <w:lang w:val="en-GB"/>
        </w:rPr>
        <w:t xml:space="preserve"> </w:t>
      </w:r>
      <w:r w:rsidRPr="00E715A6">
        <w:rPr>
          <w:sz w:val="22"/>
          <w:szCs w:val="22"/>
          <w:lang w:val="en-GB"/>
        </w:rPr>
        <w:t>visit is needed to establish if there is a breach of planning control.</w:t>
      </w:r>
    </w:p>
    <w:p w14:paraId="701C64D0" w14:textId="3682A356" w:rsidR="00CF4A72" w:rsidRPr="00CF4A72" w:rsidRDefault="00CF4A72" w:rsidP="00183953">
      <w:pPr>
        <w:pStyle w:val="NormalWeb"/>
        <w:shd w:val="clear" w:color="auto" w:fill="FFFFFF"/>
        <w:spacing w:before="0" w:beforeAutospacing="0" w:after="0" w:afterAutospacing="0"/>
        <w:jc w:val="both"/>
        <w:rPr>
          <w:rFonts w:ascii="Arial" w:hAnsi="Arial" w:cs="Arial"/>
          <w:color w:val="0B0C0C"/>
          <w:sz w:val="22"/>
          <w:szCs w:val="22"/>
        </w:rPr>
      </w:pPr>
      <w:r>
        <w:rPr>
          <w:rFonts w:ascii="Arial" w:hAnsi="Arial" w:cs="Arial"/>
          <w:color w:val="0B0C0C"/>
          <w:sz w:val="22"/>
          <w:szCs w:val="22"/>
        </w:rPr>
        <w:t xml:space="preserve">Notwithstanding this, Planning Enforcement Officers can be granted rights of entry to land.  The LPA </w:t>
      </w:r>
      <w:r w:rsidRPr="00CF4A72">
        <w:rPr>
          <w:rFonts w:ascii="Arial" w:hAnsi="Arial" w:cs="Arial"/>
          <w:color w:val="0B0C0C"/>
          <w:sz w:val="22"/>
          <w:szCs w:val="22"/>
        </w:rPr>
        <w:t>can authorise named officers to enter land specifically for enforcement purposes (</w:t>
      </w:r>
      <w:hyperlink r:id="rId13" w:history="1">
        <w:r w:rsidRPr="00CF4A72">
          <w:rPr>
            <w:rStyle w:val="Hyperlink"/>
            <w:rFonts w:ascii="Arial" w:hAnsi="Arial" w:cs="Arial"/>
            <w:color w:val="1D70B8"/>
            <w:sz w:val="22"/>
            <w:szCs w:val="22"/>
          </w:rPr>
          <w:t xml:space="preserve">sections 196A,196B and </w:t>
        </w:r>
        <w:r w:rsidRPr="00CF4A72">
          <w:rPr>
            <w:rStyle w:val="Hyperlink"/>
            <w:rFonts w:ascii="Arial" w:hAnsi="Arial" w:cs="Arial"/>
            <w:color w:val="1D70B8"/>
            <w:sz w:val="22"/>
            <w:szCs w:val="22"/>
          </w:rPr>
          <w:lastRenderedPageBreak/>
          <w:t>section 196C of the Town and Country Planning Act 1990</w:t>
        </w:r>
      </w:hyperlink>
      <w:r w:rsidRPr="00CF4A72">
        <w:rPr>
          <w:rFonts w:ascii="Arial" w:hAnsi="Arial" w:cs="Arial"/>
          <w:color w:val="0B0C0C"/>
          <w:sz w:val="22"/>
          <w:szCs w:val="22"/>
        </w:rPr>
        <w:t>). This right is limited to what is regarded as essential, in the particular circumstances, for effective enforcement of planning control.</w:t>
      </w:r>
    </w:p>
    <w:p w14:paraId="413273F8" w14:textId="1023286E" w:rsidR="009A3073" w:rsidRDefault="009A3073" w:rsidP="00183953">
      <w:pPr>
        <w:pStyle w:val="BodyText"/>
        <w:ind w:right="265"/>
        <w:jc w:val="both"/>
        <w:rPr>
          <w:b/>
          <w:bCs/>
          <w:sz w:val="22"/>
          <w:szCs w:val="22"/>
          <w:lang w:val="en-GB"/>
        </w:rPr>
      </w:pPr>
    </w:p>
    <w:p w14:paraId="688EED01" w14:textId="51D23CC9" w:rsidR="001D50D9" w:rsidRPr="00E715A6" w:rsidRDefault="009A3073" w:rsidP="00183953">
      <w:pPr>
        <w:pStyle w:val="BodyText"/>
        <w:ind w:left="567" w:right="265" w:hanging="567"/>
        <w:jc w:val="both"/>
        <w:rPr>
          <w:b/>
          <w:bCs/>
          <w:sz w:val="22"/>
          <w:szCs w:val="22"/>
          <w:lang w:val="en-GB"/>
        </w:rPr>
      </w:pPr>
      <w:r w:rsidRPr="00E715A6">
        <w:rPr>
          <w:b/>
          <w:bCs/>
          <w:sz w:val="22"/>
          <w:szCs w:val="22"/>
          <w:lang w:val="en-GB"/>
        </w:rPr>
        <w:t>3.</w:t>
      </w:r>
      <w:r w:rsidR="00322895">
        <w:rPr>
          <w:b/>
          <w:bCs/>
          <w:sz w:val="22"/>
          <w:szCs w:val="22"/>
          <w:lang w:val="en-GB"/>
        </w:rPr>
        <w:t>3</w:t>
      </w:r>
      <w:r w:rsidRPr="00E715A6">
        <w:rPr>
          <w:b/>
          <w:bCs/>
          <w:sz w:val="22"/>
          <w:szCs w:val="22"/>
          <w:lang w:val="en-GB"/>
        </w:rPr>
        <w:tab/>
      </w:r>
      <w:r w:rsidR="001D50D9" w:rsidRPr="00E715A6">
        <w:rPr>
          <w:b/>
          <w:bCs/>
          <w:sz w:val="22"/>
          <w:szCs w:val="22"/>
          <w:lang w:val="en-GB"/>
        </w:rPr>
        <w:t>Negotiation:</w:t>
      </w:r>
    </w:p>
    <w:p w14:paraId="4E4662D2" w14:textId="77777777" w:rsidR="001D50D9" w:rsidRPr="00E715A6" w:rsidRDefault="001D50D9" w:rsidP="00183953">
      <w:pPr>
        <w:pStyle w:val="BodyText"/>
        <w:ind w:right="265"/>
        <w:jc w:val="both"/>
        <w:rPr>
          <w:sz w:val="22"/>
          <w:szCs w:val="22"/>
          <w:lang w:val="en-GB"/>
        </w:rPr>
      </w:pPr>
    </w:p>
    <w:p w14:paraId="1BEAB6B5" w14:textId="44655BED" w:rsidR="004318E2" w:rsidRPr="00E715A6" w:rsidRDefault="00BC6CE3" w:rsidP="00183953">
      <w:pPr>
        <w:pStyle w:val="BodyText"/>
        <w:ind w:right="265"/>
        <w:jc w:val="both"/>
        <w:rPr>
          <w:sz w:val="22"/>
          <w:szCs w:val="22"/>
          <w:lang w:val="en-GB"/>
        </w:rPr>
      </w:pPr>
      <w:r w:rsidRPr="00E715A6">
        <w:rPr>
          <w:sz w:val="22"/>
          <w:szCs w:val="22"/>
          <w:lang w:val="en-GB"/>
        </w:rPr>
        <w:t>The</w:t>
      </w:r>
      <w:r w:rsidRPr="00E715A6">
        <w:rPr>
          <w:spacing w:val="-5"/>
          <w:sz w:val="22"/>
          <w:szCs w:val="22"/>
          <w:lang w:val="en-GB"/>
        </w:rPr>
        <w:t xml:space="preserve"> </w:t>
      </w:r>
      <w:r w:rsidRPr="00E715A6">
        <w:rPr>
          <w:sz w:val="22"/>
          <w:szCs w:val="22"/>
          <w:lang w:val="en-GB"/>
        </w:rPr>
        <w:t>quickest</w:t>
      </w:r>
      <w:r w:rsidRPr="00E715A6">
        <w:rPr>
          <w:spacing w:val="-7"/>
          <w:sz w:val="22"/>
          <w:szCs w:val="22"/>
          <w:lang w:val="en-GB"/>
        </w:rPr>
        <w:t xml:space="preserve"> </w:t>
      </w:r>
      <w:r w:rsidRPr="00E715A6">
        <w:rPr>
          <w:sz w:val="22"/>
          <w:szCs w:val="22"/>
          <w:lang w:val="en-GB"/>
        </w:rPr>
        <w:t>and</w:t>
      </w:r>
      <w:r w:rsidRPr="00E715A6">
        <w:rPr>
          <w:spacing w:val="-10"/>
          <w:sz w:val="22"/>
          <w:szCs w:val="22"/>
          <w:lang w:val="en-GB"/>
        </w:rPr>
        <w:t xml:space="preserve"> </w:t>
      </w:r>
      <w:r w:rsidRPr="00E715A6">
        <w:rPr>
          <w:sz w:val="22"/>
          <w:szCs w:val="22"/>
          <w:lang w:val="en-GB"/>
        </w:rPr>
        <w:t>best</w:t>
      </w:r>
      <w:r w:rsidRPr="00E715A6">
        <w:rPr>
          <w:spacing w:val="-12"/>
          <w:sz w:val="22"/>
          <w:szCs w:val="22"/>
          <w:lang w:val="en-GB"/>
        </w:rPr>
        <w:t xml:space="preserve"> </w:t>
      </w:r>
      <w:r w:rsidRPr="00E715A6">
        <w:rPr>
          <w:sz w:val="22"/>
          <w:szCs w:val="22"/>
          <w:lang w:val="en-GB"/>
        </w:rPr>
        <w:t>way</w:t>
      </w:r>
      <w:r w:rsidRPr="00E715A6">
        <w:rPr>
          <w:spacing w:val="-11"/>
          <w:sz w:val="22"/>
          <w:szCs w:val="22"/>
          <w:lang w:val="en-GB"/>
        </w:rPr>
        <w:t xml:space="preserve"> </w:t>
      </w:r>
      <w:r w:rsidRPr="00E715A6">
        <w:rPr>
          <w:sz w:val="22"/>
          <w:szCs w:val="22"/>
          <w:lang w:val="en-GB"/>
        </w:rPr>
        <w:t>to</w:t>
      </w:r>
      <w:r w:rsidRPr="00E715A6">
        <w:rPr>
          <w:spacing w:val="-5"/>
          <w:sz w:val="22"/>
          <w:szCs w:val="22"/>
          <w:lang w:val="en-GB"/>
        </w:rPr>
        <w:t xml:space="preserve"> </w:t>
      </w:r>
      <w:r w:rsidRPr="00E715A6">
        <w:rPr>
          <w:sz w:val="22"/>
          <w:szCs w:val="22"/>
          <w:lang w:val="en-GB"/>
        </w:rPr>
        <w:t>bring</w:t>
      </w:r>
      <w:r w:rsidRPr="00E715A6">
        <w:rPr>
          <w:spacing w:val="-12"/>
          <w:sz w:val="22"/>
          <w:szCs w:val="22"/>
          <w:lang w:val="en-GB"/>
        </w:rPr>
        <w:t xml:space="preserve"> </w:t>
      </w:r>
      <w:r w:rsidRPr="00E715A6">
        <w:rPr>
          <w:sz w:val="22"/>
          <w:szCs w:val="22"/>
          <w:lang w:val="en-GB"/>
        </w:rPr>
        <w:t>about</w:t>
      </w:r>
      <w:r w:rsidRPr="00E715A6">
        <w:rPr>
          <w:spacing w:val="-7"/>
          <w:sz w:val="22"/>
          <w:szCs w:val="22"/>
          <w:lang w:val="en-GB"/>
        </w:rPr>
        <w:t xml:space="preserve"> </w:t>
      </w:r>
      <w:r w:rsidRPr="00E715A6">
        <w:rPr>
          <w:sz w:val="22"/>
          <w:szCs w:val="22"/>
          <w:lang w:val="en-GB"/>
        </w:rPr>
        <w:t>a</w:t>
      </w:r>
      <w:r w:rsidRPr="00E715A6">
        <w:rPr>
          <w:spacing w:val="-7"/>
          <w:sz w:val="22"/>
          <w:szCs w:val="22"/>
          <w:lang w:val="en-GB"/>
        </w:rPr>
        <w:t xml:space="preserve"> </w:t>
      </w:r>
      <w:r w:rsidRPr="00E715A6">
        <w:rPr>
          <w:sz w:val="22"/>
          <w:szCs w:val="22"/>
          <w:lang w:val="en-GB"/>
        </w:rPr>
        <w:t>resolution</w:t>
      </w:r>
      <w:r w:rsidRPr="00E715A6">
        <w:rPr>
          <w:spacing w:val="-5"/>
          <w:sz w:val="22"/>
          <w:szCs w:val="22"/>
          <w:lang w:val="en-GB"/>
        </w:rPr>
        <w:t xml:space="preserve"> </w:t>
      </w:r>
      <w:r w:rsidRPr="00E715A6">
        <w:rPr>
          <w:sz w:val="22"/>
          <w:szCs w:val="22"/>
          <w:lang w:val="en-GB"/>
        </w:rPr>
        <w:t>is</w:t>
      </w:r>
      <w:r w:rsidRPr="00E715A6">
        <w:rPr>
          <w:spacing w:val="-9"/>
          <w:sz w:val="22"/>
          <w:szCs w:val="22"/>
          <w:lang w:val="en-GB"/>
        </w:rPr>
        <w:t xml:space="preserve"> </w:t>
      </w:r>
      <w:r w:rsidRPr="00E715A6">
        <w:rPr>
          <w:sz w:val="22"/>
          <w:szCs w:val="22"/>
          <w:lang w:val="en-GB"/>
        </w:rPr>
        <w:t>through</w:t>
      </w:r>
      <w:r w:rsidRPr="00E715A6">
        <w:rPr>
          <w:spacing w:val="-6"/>
          <w:sz w:val="22"/>
          <w:szCs w:val="22"/>
          <w:lang w:val="en-GB"/>
        </w:rPr>
        <w:t xml:space="preserve"> </w:t>
      </w:r>
      <w:r w:rsidRPr="00E715A6">
        <w:rPr>
          <w:sz w:val="22"/>
          <w:szCs w:val="22"/>
          <w:lang w:val="en-GB"/>
        </w:rPr>
        <w:t>negotiation.</w:t>
      </w:r>
      <w:r w:rsidRPr="00E715A6">
        <w:rPr>
          <w:spacing w:val="40"/>
          <w:sz w:val="22"/>
          <w:szCs w:val="22"/>
          <w:lang w:val="en-GB"/>
        </w:rPr>
        <w:t xml:space="preserve"> </w:t>
      </w:r>
      <w:r w:rsidRPr="00E715A6">
        <w:rPr>
          <w:sz w:val="22"/>
          <w:szCs w:val="22"/>
          <w:lang w:val="en-GB"/>
        </w:rPr>
        <w:t>This</w:t>
      </w:r>
      <w:r w:rsidRPr="00E715A6">
        <w:rPr>
          <w:spacing w:val="-8"/>
          <w:sz w:val="22"/>
          <w:szCs w:val="22"/>
          <w:lang w:val="en-GB"/>
        </w:rPr>
        <w:t xml:space="preserve"> </w:t>
      </w:r>
      <w:r w:rsidRPr="00E715A6">
        <w:rPr>
          <w:sz w:val="22"/>
          <w:szCs w:val="22"/>
          <w:lang w:val="en-GB"/>
        </w:rPr>
        <w:t>sometimes may appear that someone is “getting away” with something or that the Council is not being robust enough in the interim period. Our officers are skilled at trying to bring about the best conclusion to all parties wherever possible.</w:t>
      </w:r>
      <w:r w:rsidRPr="00E715A6">
        <w:rPr>
          <w:spacing w:val="40"/>
          <w:sz w:val="22"/>
          <w:szCs w:val="22"/>
          <w:lang w:val="en-GB"/>
        </w:rPr>
        <w:t xml:space="preserve"> </w:t>
      </w:r>
      <w:r w:rsidRPr="00E715A6">
        <w:rPr>
          <w:sz w:val="22"/>
          <w:szCs w:val="22"/>
          <w:lang w:val="en-GB"/>
        </w:rPr>
        <w:t xml:space="preserve">In some </w:t>
      </w:r>
      <w:proofErr w:type="gramStart"/>
      <w:r w:rsidRPr="00E715A6">
        <w:rPr>
          <w:sz w:val="22"/>
          <w:szCs w:val="22"/>
          <w:lang w:val="en-GB"/>
        </w:rPr>
        <w:t>cases</w:t>
      </w:r>
      <w:proofErr w:type="gramEnd"/>
      <w:r w:rsidRPr="00E715A6">
        <w:rPr>
          <w:sz w:val="22"/>
          <w:szCs w:val="22"/>
          <w:lang w:val="en-GB"/>
        </w:rPr>
        <w:t xml:space="preserve"> </w:t>
      </w:r>
      <w:r w:rsidR="7ADAF45C" w:rsidRPr="00E715A6">
        <w:rPr>
          <w:sz w:val="22"/>
          <w:szCs w:val="22"/>
          <w:lang w:val="en-GB"/>
        </w:rPr>
        <w:t xml:space="preserve">premature </w:t>
      </w:r>
      <w:r w:rsidR="3728DAA9" w:rsidRPr="00E715A6">
        <w:rPr>
          <w:sz w:val="22"/>
          <w:szCs w:val="22"/>
          <w:lang w:val="en-GB"/>
        </w:rPr>
        <w:t>formal</w:t>
      </w:r>
      <w:r w:rsidRPr="00E715A6">
        <w:rPr>
          <w:sz w:val="22"/>
          <w:szCs w:val="22"/>
          <w:lang w:val="en-GB"/>
        </w:rPr>
        <w:t xml:space="preserve"> enforcement action can prolong a case by</w:t>
      </w:r>
      <w:r w:rsidRPr="00E715A6">
        <w:rPr>
          <w:spacing w:val="-1"/>
          <w:sz w:val="22"/>
          <w:szCs w:val="22"/>
          <w:lang w:val="en-GB"/>
        </w:rPr>
        <w:t xml:space="preserve"> </w:t>
      </w:r>
      <w:r w:rsidRPr="00E715A6">
        <w:rPr>
          <w:sz w:val="22"/>
          <w:szCs w:val="22"/>
          <w:lang w:val="en-GB"/>
        </w:rPr>
        <w:t>many months due to appeal processes and other challenges.</w:t>
      </w:r>
    </w:p>
    <w:p w14:paraId="16700131" w14:textId="77777777" w:rsidR="004318E2" w:rsidRPr="00E715A6" w:rsidRDefault="004318E2" w:rsidP="00183953">
      <w:pPr>
        <w:pStyle w:val="BodyText"/>
        <w:jc w:val="both"/>
        <w:rPr>
          <w:sz w:val="22"/>
          <w:szCs w:val="22"/>
          <w:lang w:val="en-GB"/>
        </w:rPr>
      </w:pPr>
    </w:p>
    <w:p w14:paraId="61EA7A8F" w14:textId="77777777" w:rsidR="004318E2" w:rsidRDefault="00BC6CE3" w:rsidP="00183953">
      <w:pPr>
        <w:pStyle w:val="BodyText"/>
        <w:ind w:right="265"/>
        <w:jc w:val="both"/>
        <w:rPr>
          <w:sz w:val="22"/>
          <w:szCs w:val="22"/>
          <w:lang w:val="en-GB"/>
        </w:rPr>
      </w:pPr>
      <w:r w:rsidRPr="00E715A6">
        <w:rPr>
          <w:sz w:val="22"/>
          <w:szCs w:val="22"/>
          <w:lang w:val="en-GB"/>
        </w:rPr>
        <w:t>The</w:t>
      </w:r>
      <w:r w:rsidRPr="00E715A6">
        <w:rPr>
          <w:spacing w:val="-7"/>
          <w:sz w:val="22"/>
          <w:szCs w:val="22"/>
          <w:lang w:val="en-GB"/>
        </w:rPr>
        <w:t xml:space="preserve"> </w:t>
      </w:r>
      <w:r w:rsidRPr="00E715A6">
        <w:rPr>
          <w:sz w:val="22"/>
          <w:szCs w:val="22"/>
          <w:lang w:val="en-GB"/>
        </w:rPr>
        <w:t>action</w:t>
      </w:r>
      <w:r w:rsidRPr="00E715A6">
        <w:rPr>
          <w:spacing w:val="-5"/>
          <w:sz w:val="22"/>
          <w:szCs w:val="22"/>
          <w:lang w:val="en-GB"/>
        </w:rPr>
        <w:t xml:space="preserve"> </w:t>
      </w:r>
      <w:r w:rsidRPr="00E715A6">
        <w:rPr>
          <w:sz w:val="22"/>
          <w:szCs w:val="22"/>
          <w:lang w:val="en-GB"/>
        </w:rPr>
        <w:t>that</w:t>
      </w:r>
      <w:r w:rsidRPr="00E715A6">
        <w:rPr>
          <w:spacing w:val="-6"/>
          <w:sz w:val="22"/>
          <w:szCs w:val="22"/>
          <w:lang w:val="en-GB"/>
        </w:rPr>
        <w:t xml:space="preserve"> </w:t>
      </w:r>
      <w:r w:rsidRPr="00E715A6">
        <w:rPr>
          <w:sz w:val="22"/>
          <w:szCs w:val="22"/>
          <w:lang w:val="en-GB"/>
        </w:rPr>
        <w:t>we</w:t>
      </w:r>
      <w:r w:rsidRPr="00E715A6">
        <w:rPr>
          <w:spacing w:val="-7"/>
          <w:sz w:val="22"/>
          <w:szCs w:val="22"/>
          <w:lang w:val="en-GB"/>
        </w:rPr>
        <w:t xml:space="preserve"> </w:t>
      </w:r>
      <w:r w:rsidRPr="00E715A6">
        <w:rPr>
          <w:sz w:val="22"/>
          <w:szCs w:val="22"/>
          <w:lang w:val="en-GB"/>
        </w:rPr>
        <w:t>take</w:t>
      </w:r>
      <w:r w:rsidRPr="00E715A6">
        <w:rPr>
          <w:spacing w:val="-4"/>
          <w:sz w:val="22"/>
          <w:szCs w:val="22"/>
          <w:lang w:val="en-GB"/>
        </w:rPr>
        <w:t xml:space="preserve"> </w:t>
      </w:r>
      <w:r w:rsidRPr="00E715A6">
        <w:rPr>
          <w:sz w:val="22"/>
          <w:szCs w:val="22"/>
          <w:lang w:val="en-GB"/>
        </w:rPr>
        <w:t>MUST</w:t>
      </w:r>
      <w:r w:rsidRPr="00E715A6">
        <w:rPr>
          <w:spacing w:val="-6"/>
          <w:sz w:val="22"/>
          <w:szCs w:val="22"/>
          <w:lang w:val="en-GB"/>
        </w:rPr>
        <w:t xml:space="preserve"> </w:t>
      </w:r>
      <w:r w:rsidRPr="00E715A6">
        <w:rPr>
          <w:sz w:val="22"/>
          <w:szCs w:val="22"/>
          <w:lang w:val="en-GB"/>
        </w:rPr>
        <w:t>be</w:t>
      </w:r>
      <w:r w:rsidRPr="00E715A6">
        <w:rPr>
          <w:spacing w:val="-10"/>
          <w:sz w:val="22"/>
          <w:szCs w:val="22"/>
          <w:lang w:val="en-GB"/>
        </w:rPr>
        <w:t xml:space="preserve"> </w:t>
      </w:r>
      <w:r w:rsidRPr="00E715A6">
        <w:rPr>
          <w:sz w:val="22"/>
          <w:szCs w:val="22"/>
          <w:lang w:val="en-GB"/>
        </w:rPr>
        <w:t>proportionate</w:t>
      </w:r>
      <w:r w:rsidRPr="00E715A6">
        <w:rPr>
          <w:spacing w:val="-6"/>
          <w:sz w:val="22"/>
          <w:szCs w:val="22"/>
          <w:lang w:val="en-GB"/>
        </w:rPr>
        <w:t xml:space="preserve"> </w:t>
      </w:r>
      <w:r w:rsidRPr="00E715A6">
        <w:rPr>
          <w:sz w:val="22"/>
          <w:szCs w:val="22"/>
          <w:lang w:val="en-GB"/>
        </w:rPr>
        <w:t>to</w:t>
      </w:r>
      <w:r w:rsidRPr="00E715A6">
        <w:rPr>
          <w:spacing w:val="-7"/>
          <w:sz w:val="22"/>
          <w:szCs w:val="22"/>
          <w:lang w:val="en-GB"/>
        </w:rPr>
        <w:t xml:space="preserve"> </w:t>
      </w:r>
      <w:r w:rsidRPr="00E715A6">
        <w:rPr>
          <w:sz w:val="22"/>
          <w:szCs w:val="22"/>
          <w:lang w:val="en-GB"/>
        </w:rPr>
        <w:t>the</w:t>
      </w:r>
      <w:r w:rsidRPr="00E715A6">
        <w:rPr>
          <w:spacing w:val="-7"/>
          <w:sz w:val="22"/>
          <w:szCs w:val="22"/>
          <w:lang w:val="en-GB"/>
        </w:rPr>
        <w:t xml:space="preserve"> </w:t>
      </w:r>
      <w:r w:rsidRPr="00E715A6">
        <w:rPr>
          <w:sz w:val="22"/>
          <w:szCs w:val="22"/>
          <w:lang w:val="en-GB"/>
        </w:rPr>
        <w:t>breach</w:t>
      </w:r>
      <w:r w:rsidRPr="00E715A6">
        <w:rPr>
          <w:spacing w:val="-9"/>
          <w:sz w:val="22"/>
          <w:szCs w:val="22"/>
          <w:lang w:val="en-GB"/>
        </w:rPr>
        <w:t xml:space="preserve"> </w:t>
      </w:r>
      <w:r w:rsidRPr="00E715A6">
        <w:rPr>
          <w:sz w:val="22"/>
          <w:szCs w:val="22"/>
          <w:lang w:val="en-GB"/>
        </w:rPr>
        <w:t>that</w:t>
      </w:r>
      <w:r w:rsidRPr="00E715A6">
        <w:rPr>
          <w:spacing w:val="-7"/>
          <w:sz w:val="22"/>
          <w:szCs w:val="22"/>
          <w:lang w:val="en-GB"/>
        </w:rPr>
        <w:t xml:space="preserve"> </w:t>
      </w:r>
      <w:r w:rsidRPr="00E715A6">
        <w:rPr>
          <w:sz w:val="22"/>
          <w:szCs w:val="22"/>
          <w:lang w:val="en-GB"/>
        </w:rPr>
        <w:t>has</w:t>
      </w:r>
      <w:r w:rsidRPr="00E715A6">
        <w:rPr>
          <w:spacing w:val="-6"/>
          <w:sz w:val="22"/>
          <w:szCs w:val="22"/>
          <w:lang w:val="en-GB"/>
        </w:rPr>
        <w:t xml:space="preserve"> </w:t>
      </w:r>
      <w:r w:rsidRPr="00E715A6">
        <w:rPr>
          <w:sz w:val="22"/>
          <w:szCs w:val="22"/>
          <w:lang w:val="en-GB"/>
        </w:rPr>
        <w:t>occurred.</w:t>
      </w:r>
      <w:r w:rsidRPr="00E715A6">
        <w:rPr>
          <w:spacing w:val="40"/>
          <w:sz w:val="22"/>
          <w:szCs w:val="22"/>
          <w:lang w:val="en-GB"/>
        </w:rPr>
        <w:t xml:space="preserve"> </w:t>
      </w:r>
      <w:r w:rsidRPr="00E715A6">
        <w:rPr>
          <w:sz w:val="22"/>
          <w:szCs w:val="22"/>
          <w:lang w:val="en-GB"/>
        </w:rPr>
        <w:t>The</w:t>
      </w:r>
      <w:r w:rsidRPr="00E715A6">
        <w:rPr>
          <w:spacing w:val="-4"/>
          <w:sz w:val="22"/>
          <w:szCs w:val="22"/>
          <w:lang w:val="en-GB"/>
        </w:rPr>
        <w:t xml:space="preserve"> </w:t>
      </w:r>
      <w:r w:rsidRPr="00E715A6">
        <w:rPr>
          <w:sz w:val="22"/>
          <w:szCs w:val="22"/>
          <w:lang w:val="en-GB"/>
        </w:rPr>
        <w:t>Council is impartial</w:t>
      </w:r>
      <w:r w:rsidRPr="00E715A6">
        <w:rPr>
          <w:spacing w:val="-1"/>
          <w:sz w:val="22"/>
          <w:szCs w:val="22"/>
          <w:lang w:val="en-GB"/>
        </w:rPr>
        <w:t xml:space="preserve"> </w:t>
      </w:r>
      <w:r w:rsidRPr="00E715A6">
        <w:rPr>
          <w:sz w:val="22"/>
          <w:szCs w:val="22"/>
          <w:lang w:val="en-GB"/>
        </w:rPr>
        <w:t>and will act as such at all times.</w:t>
      </w:r>
      <w:r w:rsidRPr="00E715A6">
        <w:rPr>
          <w:spacing w:val="72"/>
          <w:sz w:val="22"/>
          <w:szCs w:val="22"/>
          <w:lang w:val="en-GB"/>
        </w:rPr>
        <w:t xml:space="preserve"> </w:t>
      </w:r>
      <w:r w:rsidRPr="00E715A6">
        <w:rPr>
          <w:sz w:val="22"/>
          <w:szCs w:val="22"/>
          <w:lang w:val="en-GB"/>
        </w:rPr>
        <w:t>It will continue to have regard to the public interest and expediency tests at all times.</w:t>
      </w:r>
    </w:p>
    <w:p w14:paraId="728AA84E" w14:textId="77777777" w:rsidR="006249BC" w:rsidRPr="00E715A6" w:rsidRDefault="006249BC" w:rsidP="00183953">
      <w:pPr>
        <w:pStyle w:val="BodyText"/>
        <w:ind w:right="265"/>
        <w:jc w:val="both"/>
        <w:rPr>
          <w:sz w:val="22"/>
          <w:szCs w:val="22"/>
          <w:lang w:val="en-GB"/>
        </w:rPr>
      </w:pPr>
    </w:p>
    <w:p w14:paraId="437C75F1" w14:textId="77777777" w:rsidR="006249BC" w:rsidRDefault="006249BC" w:rsidP="00183953">
      <w:pPr>
        <w:jc w:val="both"/>
      </w:pPr>
      <w:r>
        <w:t xml:space="preserve">The National Planning Policy Framework (NPPF) states: </w:t>
      </w:r>
    </w:p>
    <w:p w14:paraId="18C58761" w14:textId="77777777" w:rsidR="006249BC" w:rsidRDefault="006249BC" w:rsidP="00183953">
      <w:pPr>
        <w:jc w:val="both"/>
      </w:pPr>
    </w:p>
    <w:p w14:paraId="6CE74C22" w14:textId="77777777" w:rsidR="006249BC" w:rsidRPr="00C3144F" w:rsidRDefault="006249BC" w:rsidP="00183953">
      <w:pPr>
        <w:ind w:left="720"/>
        <w:jc w:val="both"/>
        <w:rPr>
          <w:rFonts w:eastAsiaTheme="minorHAnsi"/>
          <w:i/>
          <w:iCs/>
        </w:rPr>
      </w:pPr>
      <w:r w:rsidRPr="00C3144F">
        <w:rPr>
          <w:i/>
          <w:iCs/>
        </w:rPr>
        <w:t>“Effective enforcement is important as a means of maintaining public confidence in the planning system. Enforcement action is discretionary, and local planning authorities should act proportionately”.</w:t>
      </w:r>
    </w:p>
    <w:p w14:paraId="7B6C9DE8" w14:textId="77777777" w:rsidR="004318E2" w:rsidRPr="00E715A6" w:rsidRDefault="004318E2" w:rsidP="00183953">
      <w:pPr>
        <w:pStyle w:val="BodyText"/>
        <w:jc w:val="both"/>
        <w:rPr>
          <w:sz w:val="22"/>
          <w:szCs w:val="22"/>
          <w:lang w:val="en-GB"/>
        </w:rPr>
      </w:pPr>
    </w:p>
    <w:p w14:paraId="06582792" w14:textId="02E5DFA0" w:rsidR="004318E2" w:rsidRPr="00E715A6" w:rsidRDefault="00BC6CE3" w:rsidP="00BB1726">
      <w:pPr>
        <w:pStyle w:val="BodyText"/>
        <w:ind w:right="353"/>
        <w:jc w:val="both"/>
        <w:rPr>
          <w:sz w:val="22"/>
          <w:szCs w:val="22"/>
          <w:lang w:val="en-GB"/>
        </w:rPr>
      </w:pPr>
      <w:r w:rsidRPr="00E715A6">
        <w:rPr>
          <w:sz w:val="22"/>
          <w:szCs w:val="22"/>
          <w:lang w:val="en-GB"/>
        </w:rPr>
        <w:t>The Council will only invite retrospective planning applications where there is a reasonable chance</w:t>
      </w:r>
      <w:r w:rsidRPr="00E715A6">
        <w:rPr>
          <w:spacing w:val="-10"/>
          <w:sz w:val="22"/>
          <w:szCs w:val="22"/>
          <w:lang w:val="en-GB"/>
        </w:rPr>
        <w:t xml:space="preserve"> </w:t>
      </w:r>
      <w:r w:rsidRPr="00E715A6">
        <w:rPr>
          <w:sz w:val="22"/>
          <w:szCs w:val="22"/>
          <w:lang w:val="en-GB"/>
        </w:rPr>
        <w:t>that</w:t>
      </w:r>
      <w:r w:rsidRPr="00E715A6">
        <w:rPr>
          <w:spacing w:val="-13"/>
          <w:sz w:val="22"/>
          <w:szCs w:val="22"/>
          <w:lang w:val="en-GB"/>
        </w:rPr>
        <w:t xml:space="preserve"> </w:t>
      </w:r>
      <w:r w:rsidRPr="00E715A6">
        <w:rPr>
          <w:sz w:val="22"/>
          <w:szCs w:val="22"/>
          <w:lang w:val="en-GB"/>
        </w:rPr>
        <w:t>planning</w:t>
      </w:r>
      <w:r w:rsidRPr="00E715A6">
        <w:rPr>
          <w:spacing w:val="-12"/>
          <w:sz w:val="22"/>
          <w:szCs w:val="22"/>
          <w:lang w:val="en-GB"/>
        </w:rPr>
        <w:t xml:space="preserve"> </w:t>
      </w:r>
      <w:r w:rsidRPr="00E715A6">
        <w:rPr>
          <w:sz w:val="22"/>
          <w:szCs w:val="22"/>
          <w:lang w:val="en-GB"/>
        </w:rPr>
        <w:t>permission</w:t>
      </w:r>
      <w:r w:rsidRPr="00E715A6">
        <w:rPr>
          <w:spacing w:val="-8"/>
          <w:sz w:val="22"/>
          <w:szCs w:val="22"/>
          <w:lang w:val="en-GB"/>
        </w:rPr>
        <w:t xml:space="preserve"> </w:t>
      </w:r>
      <w:r w:rsidRPr="00E715A6">
        <w:rPr>
          <w:sz w:val="22"/>
          <w:szCs w:val="22"/>
          <w:lang w:val="en-GB"/>
        </w:rPr>
        <w:t>could</w:t>
      </w:r>
      <w:r w:rsidRPr="00E715A6">
        <w:rPr>
          <w:spacing w:val="-10"/>
          <w:sz w:val="22"/>
          <w:szCs w:val="22"/>
          <w:lang w:val="en-GB"/>
        </w:rPr>
        <w:t xml:space="preserve"> </w:t>
      </w:r>
      <w:r w:rsidRPr="00E715A6">
        <w:rPr>
          <w:sz w:val="22"/>
          <w:szCs w:val="22"/>
          <w:lang w:val="en-GB"/>
        </w:rPr>
        <w:t>be</w:t>
      </w:r>
      <w:r w:rsidRPr="00E715A6">
        <w:rPr>
          <w:spacing w:val="-8"/>
          <w:sz w:val="22"/>
          <w:szCs w:val="22"/>
          <w:lang w:val="en-GB"/>
        </w:rPr>
        <w:t xml:space="preserve"> </w:t>
      </w:r>
      <w:r w:rsidRPr="00E715A6">
        <w:rPr>
          <w:sz w:val="22"/>
          <w:szCs w:val="22"/>
          <w:lang w:val="en-GB"/>
        </w:rPr>
        <w:t>granted,</w:t>
      </w:r>
      <w:r w:rsidRPr="00E715A6">
        <w:rPr>
          <w:spacing w:val="-11"/>
          <w:sz w:val="22"/>
          <w:szCs w:val="22"/>
          <w:lang w:val="en-GB"/>
        </w:rPr>
        <w:t xml:space="preserve"> </w:t>
      </w:r>
      <w:r w:rsidRPr="00E715A6">
        <w:rPr>
          <w:sz w:val="22"/>
          <w:szCs w:val="22"/>
          <w:lang w:val="en-GB"/>
        </w:rPr>
        <w:t>perhaps</w:t>
      </w:r>
      <w:r w:rsidRPr="00E715A6">
        <w:rPr>
          <w:spacing w:val="-13"/>
          <w:sz w:val="22"/>
          <w:szCs w:val="22"/>
          <w:lang w:val="en-GB"/>
        </w:rPr>
        <w:t xml:space="preserve"> </w:t>
      </w:r>
      <w:r w:rsidRPr="00E715A6">
        <w:rPr>
          <w:sz w:val="22"/>
          <w:szCs w:val="22"/>
          <w:lang w:val="en-GB"/>
        </w:rPr>
        <w:t>with</w:t>
      </w:r>
      <w:r w:rsidRPr="00E715A6">
        <w:rPr>
          <w:spacing w:val="-8"/>
          <w:sz w:val="22"/>
          <w:szCs w:val="22"/>
          <w:lang w:val="en-GB"/>
        </w:rPr>
        <w:t xml:space="preserve"> </w:t>
      </w:r>
      <w:r w:rsidRPr="00E715A6">
        <w:rPr>
          <w:sz w:val="22"/>
          <w:szCs w:val="22"/>
          <w:lang w:val="en-GB"/>
        </w:rPr>
        <w:t>the</w:t>
      </w:r>
      <w:r w:rsidRPr="00E715A6">
        <w:rPr>
          <w:spacing w:val="-13"/>
          <w:sz w:val="22"/>
          <w:szCs w:val="22"/>
          <w:lang w:val="en-GB"/>
        </w:rPr>
        <w:t xml:space="preserve"> </w:t>
      </w:r>
      <w:r w:rsidRPr="00E715A6">
        <w:rPr>
          <w:sz w:val="22"/>
          <w:szCs w:val="22"/>
          <w:lang w:val="en-GB"/>
        </w:rPr>
        <w:t>imposition</w:t>
      </w:r>
      <w:r w:rsidRPr="00E715A6">
        <w:rPr>
          <w:spacing w:val="-10"/>
          <w:sz w:val="22"/>
          <w:szCs w:val="22"/>
          <w:lang w:val="en-GB"/>
        </w:rPr>
        <w:t xml:space="preserve"> </w:t>
      </w:r>
      <w:r w:rsidRPr="00E715A6">
        <w:rPr>
          <w:sz w:val="22"/>
          <w:szCs w:val="22"/>
          <w:lang w:val="en-GB"/>
        </w:rPr>
        <w:t>of</w:t>
      </w:r>
      <w:r w:rsidRPr="00E715A6">
        <w:rPr>
          <w:spacing w:val="-8"/>
          <w:sz w:val="22"/>
          <w:szCs w:val="22"/>
          <w:lang w:val="en-GB"/>
        </w:rPr>
        <w:t xml:space="preserve"> </w:t>
      </w:r>
      <w:r w:rsidRPr="00E715A6">
        <w:rPr>
          <w:sz w:val="22"/>
          <w:szCs w:val="22"/>
          <w:lang w:val="en-GB"/>
        </w:rPr>
        <w:t>Conditions. It does not mean that it is a foregone conclusion that permission will be granted</w:t>
      </w:r>
      <w:r w:rsidR="42C7818D" w:rsidRPr="00E715A6">
        <w:rPr>
          <w:sz w:val="22"/>
          <w:szCs w:val="22"/>
          <w:lang w:val="en-GB"/>
        </w:rPr>
        <w:t xml:space="preserve"> or remove the right of any </w:t>
      </w:r>
      <w:proofErr w:type="gramStart"/>
      <w:r w:rsidR="42C7818D" w:rsidRPr="00E715A6">
        <w:rPr>
          <w:sz w:val="22"/>
          <w:szCs w:val="22"/>
          <w:lang w:val="en-GB"/>
        </w:rPr>
        <w:t>land owner</w:t>
      </w:r>
      <w:proofErr w:type="gramEnd"/>
      <w:r w:rsidR="42C7818D" w:rsidRPr="00E715A6">
        <w:rPr>
          <w:sz w:val="22"/>
          <w:szCs w:val="22"/>
          <w:lang w:val="en-GB"/>
        </w:rPr>
        <w:t xml:space="preserve"> to submit an application irrespective of likely outcome. </w:t>
      </w:r>
      <w:r w:rsidRPr="00E715A6">
        <w:rPr>
          <w:sz w:val="22"/>
          <w:szCs w:val="22"/>
          <w:lang w:val="en-GB"/>
        </w:rPr>
        <w:t>We</w:t>
      </w:r>
      <w:r w:rsidRPr="00E715A6">
        <w:rPr>
          <w:spacing w:val="-9"/>
          <w:sz w:val="22"/>
          <w:szCs w:val="22"/>
          <w:lang w:val="en-GB"/>
        </w:rPr>
        <w:t xml:space="preserve"> </w:t>
      </w:r>
      <w:r w:rsidRPr="00E715A6">
        <w:rPr>
          <w:sz w:val="22"/>
          <w:szCs w:val="22"/>
          <w:lang w:val="en-GB"/>
        </w:rPr>
        <w:t>reserve</w:t>
      </w:r>
      <w:r w:rsidRPr="00E715A6">
        <w:rPr>
          <w:spacing w:val="-5"/>
          <w:sz w:val="22"/>
          <w:szCs w:val="22"/>
          <w:lang w:val="en-GB"/>
        </w:rPr>
        <w:t xml:space="preserve"> </w:t>
      </w:r>
      <w:r w:rsidRPr="00E715A6">
        <w:rPr>
          <w:sz w:val="22"/>
          <w:szCs w:val="22"/>
          <w:lang w:val="en-GB"/>
        </w:rPr>
        <w:t>the</w:t>
      </w:r>
      <w:r w:rsidRPr="00E715A6">
        <w:rPr>
          <w:spacing w:val="-5"/>
          <w:sz w:val="22"/>
          <w:szCs w:val="22"/>
          <w:lang w:val="en-GB"/>
        </w:rPr>
        <w:t xml:space="preserve"> </w:t>
      </w:r>
      <w:r w:rsidRPr="00E715A6">
        <w:rPr>
          <w:sz w:val="22"/>
          <w:szCs w:val="22"/>
          <w:lang w:val="en-GB"/>
        </w:rPr>
        <w:t>right</w:t>
      </w:r>
      <w:r w:rsidRPr="00E715A6">
        <w:rPr>
          <w:spacing w:val="-7"/>
          <w:sz w:val="22"/>
          <w:szCs w:val="22"/>
          <w:lang w:val="en-GB"/>
        </w:rPr>
        <w:t xml:space="preserve"> </w:t>
      </w:r>
      <w:r w:rsidRPr="00E715A6">
        <w:rPr>
          <w:sz w:val="22"/>
          <w:szCs w:val="22"/>
          <w:lang w:val="en-GB"/>
        </w:rPr>
        <w:t>to</w:t>
      </w:r>
      <w:r w:rsidRPr="00E715A6">
        <w:rPr>
          <w:spacing w:val="-7"/>
          <w:sz w:val="22"/>
          <w:szCs w:val="22"/>
          <w:lang w:val="en-GB"/>
        </w:rPr>
        <w:t xml:space="preserve"> </w:t>
      </w:r>
      <w:r w:rsidRPr="00E715A6">
        <w:rPr>
          <w:sz w:val="22"/>
          <w:szCs w:val="22"/>
          <w:lang w:val="en-GB"/>
        </w:rPr>
        <w:t>await</w:t>
      </w:r>
      <w:r w:rsidRPr="00E715A6">
        <w:rPr>
          <w:spacing w:val="-8"/>
          <w:sz w:val="22"/>
          <w:szCs w:val="22"/>
          <w:lang w:val="en-GB"/>
        </w:rPr>
        <w:t xml:space="preserve"> </w:t>
      </w:r>
      <w:r w:rsidRPr="00E715A6">
        <w:rPr>
          <w:sz w:val="22"/>
          <w:szCs w:val="22"/>
          <w:lang w:val="en-GB"/>
        </w:rPr>
        <w:t>the</w:t>
      </w:r>
      <w:r w:rsidRPr="00E715A6">
        <w:rPr>
          <w:spacing w:val="-9"/>
          <w:sz w:val="22"/>
          <w:szCs w:val="22"/>
          <w:lang w:val="en-GB"/>
        </w:rPr>
        <w:t xml:space="preserve"> </w:t>
      </w:r>
      <w:r w:rsidRPr="00E715A6">
        <w:rPr>
          <w:sz w:val="22"/>
          <w:szCs w:val="22"/>
          <w:lang w:val="en-GB"/>
        </w:rPr>
        <w:t>outcome</w:t>
      </w:r>
      <w:r w:rsidRPr="00E715A6">
        <w:rPr>
          <w:spacing w:val="-7"/>
          <w:sz w:val="22"/>
          <w:szCs w:val="22"/>
          <w:lang w:val="en-GB"/>
        </w:rPr>
        <w:t xml:space="preserve"> </w:t>
      </w:r>
      <w:r w:rsidRPr="00E715A6">
        <w:rPr>
          <w:sz w:val="22"/>
          <w:szCs w:val="22"/>
          <w:lang w:val="en-GB"/>
        </w:rPr>
        <w:t>of</w:t>
      </w:r>
      <w:r w:rsidRPr="00E715A6">
        <w:rPr>
          <w:spacing w:val="-5"/>
          <w:sz w:val="22"/>
          <w:szCs w:val="22"/>
          <w:lang w:val="en-GB"/>
        </w:rPr>
        <w:t xml:space="preserve"> </w:t>
      </w:r>
      <w:r w:rsidRPr="00E715A6">
        <w:rPr>
          <w:sz w:val="22"/>
          <w:szCs w:val="22"/>
          <w:lang w:val="en-GB"/>
        </w:rPr>
        <w:t>the</w:t>
      </w:r>
      <w:r w:rsidRPr="00E715A6">
        <w:rPr>
          <w:spacing w:val="-7"/>
          <w:sz w:val="22"/>
          <w:szCs w:val="22"/>
          <w:lang w:val="en-GB"/>
        </w:rPr>
        <w:t xml:space="preserve"> </w:t>
      </w:r>
      <w:r w:rsidRPr="00E715A6">
        <w:rPr>
          <w:sz w:val="22"/>
          <w:szCs w:val="22"/>
          <w:lang w:val="en-GB"/>
        </w:rPr>
        <w:t>application</w:t>
      </w:r>
      <w:r w:rsidRPr="00E715A6">
        <w:rPr>
          <w:spacing w:val="-7"/>
          <w:sz w:val="22"/>
          <w:szCs w:val="22"/>
          <w:lang w:val="en-GB"/>
        </w:rPr>
        <w:t xml:space="preserve"> </w:t>
      </w:r>
      <w:r w:rsidRPr="00E715A6">
        <w:rPr>
          <w:sz w:val="22"/>
          <w:szCs w:val="22"/>
          <w:lang w:val="en-GB"/>
        </w:rPr>
        <w:t>or</w:t>
      </w:r>
      <w:r w:rsidRPr="00E715A6">
        <w:rPr>
          <w:spacing w:val="-8"/>
          <w:sz w:val="22"/>
          <w:szCs w:val="22"/>
          <w:lang w:val="en-GB"/>
        </w:rPr>
        <w:t xml:space="preserve"> </w:t>
      </w:r>
      <w:r w:rsidRPr="00E715A6">
        <w:rPr>
          <w:sz w:val="22"/>
          <w:szCs w:val="22"/>
          <w:lang w:val="en-GB"/>
        </w:rPr>
        <w:t>any</w:t>
      </w:r>
      <w:r w:rsidRPr="00E715A6">
        <w:rPr>
          <w:spacing w:val="-10"/>
          <w:sz w:val="22"/>
          <w:szCs w:val="22"/>
          <w:lang w:val="en-GB"/>
        </w:rPr>
        <w:t xml:space="preserve"> </w:t>
      </w:r>
      <w:r w:rsidRPr="00E715A6">
        <w:rPr>
          <w:sz w:val="22"/>
          <w:szCs w:val="22"/>
          <w:lang w:val="en-GB"/>
        </w:rPr>
        <w:t>subsequent</w:t>
      </w:r>
      <w:r w:rsidRPr="00E715A6">
        <w:rPr>
          <w:spacing w:val="-7"/>
          <w:sz w:val="22"/>
          <w:szCs w:val="22"/>
          <w:lang w:val="en-GB"/>
        </w:rPr>
        <w:t xml:space="preserve"> </w:t>
      </w:r>
      <w:r w:rsidRPr="00E715A6">
        <w:rPr>
          <w:sz w:val="22"/>
          <w:szCs w:val="22"/>
          <w:lang w:val="en-GB"/>
        </w:rPr>
        <w:t>appeal</w:t>
      </w:r>
      <w:r w:rsidRPr="00E715A6">
        <w:rPr>
          <w:spacing w:val="-8"/>
          <w:sz w:val="22"/>
          <w:szCs w:val="22"/>
          <w:lang w:val="en-GB"/>
        </w:rPr>
        <w:t xml:space="preserve"> </w:t>
      </w:r>
      <w:r w:rsidRPr="00E715A6">
        <w:rPr>
          <w:sz w:val="22"/>
          <w:szCs w:val="22"/>
          <w:lang w:val="en-GB"/>
        </w:rPr>
        <w:t>before taking further action.</w:t>
      </w:r>
    </w:p>
    <w:p w14:paraId="7EF2D1CB" w14:textId="77777777" w:rsidR="004318E2" w:rsidRPr="00E715A6" w:rsidRDefault="004318E2" w:rsidP="00183953">
      <w:pPr>
        <w:pStyle w:val="BodyText"/>
        <w:jc w:val="both"/>
        <w:rPr>
          <w:sz w:val="22"/>
          <w:szCs w:val="22"/>
          <w:lang w:val="en-GB"/>
        </w:rPr>
      </w:pPr>
    </w:p>
    <w:p w14:paraId="44675D12" w14:textId="78BEE7C5" w:rsidR="004318E2" w:rsidRDefault="00BC6CE3" w:rsidP="00183953">
      <w:pPr>
        <w:pStyle w:val="BodyText"/>
        <w:jc w:val="both"/>
        <w:rPr>
          <w:sz w:val="22"/>
          <w:szCs w:val="22"/>
          <w:lang w:val="en-GB"/>
        </w:rPr>
      </w:pPr>
      <w:r w:rsidRPr="00E715A6">
        <w:rPr>
          <w:sz w:val="22"/>
          <w:szCs w:val="22"/>
          <w:lang w:val="en-GB"/>
        </w:rPr>
        <w:t>By the same token the Council will not invite a planning application where it is likely to be recommended</w:t>
      </w:r>
      <w:r w:rsidRPr="00E715A6">
        <w:rPr>
          <w:spacing w:val="-9"/>
          <w:sz w:val="22"/>
          <w:szCs w:val="22"/>
          <w:lang w:val="en-GB"/>
        </w:rPr>
        <w:t xml:space="preserve"> </w:t>
      </w:r>
      <w:r w:rsidRPr="00E715A6">
        <w:rPr>
          <w:sz w:val="22"/>
          <w:szCs w:val="22"/>
          <w:lang w:val="en-GB"/>
        </w:rPr>
        <w:t>for</w:t>
      </w:r>
      <w:r w:rsidRPr="00E715A6">
        <w:rPr>
          <w:spacing w:val="-6"/>
          <w:sz w:val="22"/>
          <w:szCs w:val="22"/>
          <w:lang w:val="en-GB"/>
        </w:rPr>
        <w:t xml:space="preserve"> </w:t>
      </w:r>
      <w:r w:rsidRPr="00E715A6">
        <w:rPr>
          <w:sz w:val="22"/>
          <w:szCs w:val="22"/>
          <w:lang w:val="en-GB"/>
        </w:rPr>
        <w:t>refusal.</w:t>
      </w:r>
      <w:r w:rsidRPr="00E715A6">
        <w:rPr>
          <w:spacing w:val="40"/>
          <w:sz w:val="22"/>
          <w:szCs w:val="22"/>
          <w:lang w:val="en-GB"/>
        </w:rPr>
        <w:t xml:space="preserve"> </w:t>
      </w:r>
      <w:r w:rsidRPr="00E715A6">
        <w:rPr>
          <w:sz w:val="22"/>
          <w:szCs w:val="22"/>
          <w:lang w:val="en-GB"/>
        </w:rPr>
        <w:t>This</w:t>
      </w:r>
      <w:r w:rsidRPr="00E715A6">
        <w:rPr>
          <w:spacing w:val="-5"/>
          <w:sz w:val="22"/>
          <w:szCs w:val="22"/>
          <w:lang w:val="en-GB"/>
        </w:rPr>
        <w:t xml:space="preserve"> </w:t>
      </w:r>
      <w:r w:rsidRPr="00E715A6">
        <w:rPr>
          <w:sz w:val="22"/>
          <w:szCs w:val="22"/>
          <w:lang w:val="en-GB"/>
        </w:rPr>
        <w:t>is</w:t>
      </w:r>
      <w:r w:rsidRPr="00E715A6">
        <w:rPr>
          <w:spacing w:val="-6"/>
          <w:sz w:val="22"/>
          <w:szCs w:val="22"/>
          <w:lang w:val="en-GB"/>
        </w:rPr>
        <w:t xml:space="preserve"> </w:t>
      </w:r>
      <w:r w:rsidRPr="00E715A6">
        <w:rPr>
          <w:sz w:val="22"/>
          <w:szCs w:val="22"/>
          <w:lang w:val="en-GB"/>
        </w:rPr>
        <w:t>because</w:t>
      </w:r>
      <w:r w:rsidRPr="00E715A6">
        <w:rPr>
          <w:spacing w:val="-2"/>
          <w:sz w:val="22"/>
          <w:szCs w:val="22"/>
          <w:lang w:val="en-GB"/>
        </w:rPr>
        <w:t xml:space="preserve"> </w:t>
      </w:r>
      <w:r w:rsidRPr="00E715A6">
        <w:rPr>
          <w:sz w:val="22"/>
          <w:szCs w:val="22"/>
          <w:lang w:val="en-GB"/>
        </w:rPr>
        <w:t>it</w:t>
      </w:r>
      <w:r w:rsidRPr="00E715A6">
        <w:rPr>
          <w:spacing w:val="-8"/>
          <w:sz w:val="22"/>
          <w:szCs w:val="22"/>
          <w:lang w:val="en-GB"/>
        </w:rPr>
        <w:t xml:space="preserve"> </w:t>
      </w:r>
      <w:r w:rsidRPr="00E715A6">
        <w:rPr>
          <w:sz w:val="22"/>
          <w:szCs w:val="22"/>
          <w:lang w:val="en-GB"/>
        </w:rPr>
        <w:t>raises</w:t>
      </w:r>
      <w:r w:rsidRPr="00E715A6">
        <w:rPr>
          <w:spacing w:val="-6"/>
          <w:sz w:val="22"/>
          <w:szCs w:val="22"/>
          <w:lang w:val="en-GB"/>
        </w:rPr>
        <w:t xml:space="preserve"> </w:t>
      </w:r>
      <w:r w:rsidRPr="00E715A6">
        <w:rPr>
          <w:sz w:val="22"/>
          <w:szCs w:val="22"/>
          <w:lang w:val="en-GB"/>
        </w:rPr>
        <w:t>false</w:t>
      </w:r>
      <w:r w:rsidRPr="00E715A6">
        <w:rPr>
          <w:spacing w:val="-5"/>
          <w:sz w:val="22"/>
          <w:szCs w:val="22"/>
          <w:lang w:val="en-GB"/>
        </w:rPr>
        <w:t xml:space="preserve"> </w:t>
      </w:r>
      <w:r w:rsidRPr="00E715A6">
        <w:rPr>
          <w:sz w:val="22"/>
          <w:szCs w:val="22"/>
          <w:lang w:val="en-GB"/>
        </w:rPr>
        <w:t>hopes</w:t>
      </w:r>
      <w:r w:rsidRPr="00E715A6">
        <w:rPr>
          <w:spacing w:val="-8"/>
          <w:sz w:val="22"/>
          <w:szCs w:val="22"/>
          <w:lang w:val="en-GB"/>
        </w:rPr>
        <w:t xml:space="preserve"> </w:t>
      </w:r>
      <w:r w:rsidRPr="00E715A6">
        <w:rPr>
          <w:sz w:val="22"/>
          <w:szCs w:val="22"/>
          <w:lang w:val="en-GB"/>
        </w:rPr>
        <w:t>for</w:t>
      </w:r>
      <w:r w:rsidRPr="00E715A6">
        <w:rPr>
          <w:spacing w:val="-9"/>
          <w:sz w:val="22"/>
          <w:szCs w:val="22"/>
          <w:lang w:val="en-GB"/>
        </w:rPr>
        <w:t xml:space="preserve"> </w:t>
      </w:r>
      <w:r w:rsidRPr="00E715A6">
        <w:rPr>
          <w:sz w:val="22"/>
          <w:szCs w:val="22"/>
          <w:lang w:val="en-GB"/>
        </w:rPr>
        <w:t>some</w:t>
      </w:r>
      <w:r w:rsidRPr="00E715A6">
        <w:rPr>
          <w:spacing w:val="-7"/>
          <w:sz w:val="22"/>
          <w:szCs w:val="22"/>
          <w:lang w:val="en-GB"/>
        </w:rPr>
        <w:t xml:space="preserve"> </w:t>
      </w:r>
      <w:r w:rsidRPr="00E715A6">
        <w:rPr>
          <w:sz w:val="22"/>
          <w:szCs w:val="22"/>
          <w:lang w:val="en-GB"/>
        </w:rPr>
        <w:t>and</w:t>
      </w:r>
      <w:r w:rsidRPr="00E715A6">
        <w:rPr>
          <w:spacing w:val="-5"/>
          <w:sz w:val="22"/>
          <w:szCs w:val="22"/>
          <w:lang w:val="en-GB"/>
        </w:rPr>
        <w:t xml:space="preserve"> </w:t>
      </w:r>
      <w:r w:rsidRPr="00E715A6">
        <w:rPr>
          <w:sz w:val="22"/>
          <w:szCs w:val="22"/>
          <w:lang w:val="en-GB"/>
        </w:rPr>
        <w:t>also</w:t>
      </w:r>
      <w:r w:rsidRPr="00E715A6">
        <w:rPr>
          <w:spacing w:val="-5"/>
          <w:sz w:val="22"/>
          <w:szCs w:val="22"/>
          <w:lang w:val="en-GB"/>
        </w:rPr>
        <w:t xml:space="preserve"> </w:t>
      </w:r>
      <w:r w:rsidRPr="00E715A6">
        <w:rPr>
          <w:sz w:val="22"/>
          <w:szCs w:val="22"/>
          <w:lang w:val="en-GB"/>
        </w:rPr>
        <w:t>can</w:t>
      </w:r>
      <w:r w:rsidRPr="00E715A6">
        <w:rPr>
          <w:spacing w:val="-5"/>
          <w:sz w:val="22"/>
          <w:szCs w:val="22"/>
          <w:lang w:val="en-GB"/>
        </w:rPr>
        <w:t xml:space="preserve"> </w:t>
      </w:r>
      <w:r w:rsidRPr="00E715A6">
        <w:rPr>
          <w:sz w:val="22"/>
          <w:szCs w:val="22"/>
          <w:lang w:val="en-GB"/>
        </w:rPr>
        <w:t>prolong the matter unnecessarily.</w:t>
      </w:r>
    </w:p>
    <w:p w14:paraId="17A5040B" w14:textId="77777777" w:rsidR="00EB7010" w:rsidRDefault="00EB7010" w:rsidP="00183953">
      <w:pPr>
        <w:pStyle w:val="BodyText"/>
        <w:jc w:val="both"/>
        <w:rPr>
          <w:sz w:val="22"/>
          <w:szCs w:val="22"/>
          <w:lang w:val="en-GB"/>
        </w:rPr>
      </w:pPr>
    </w:p>
    <w:p w14:paraId="4F576B96" w14:textId="087B0DC7" w:rsidR="00EB7010" w:rsidRPr="00E715A6" w:rsidRDefault="00EB7010" w:rsidP="00183953">
      <w:pPr>
        <w:jc w:val="both"/>
      </w:pPr>
      <w:r w:rsidRPr="0032641F">
        <w:t xml:space="preserve">More information can also be found </w:t>
      </w:r>
      <w:r w:rsidR="0002325D">
        <w:t xml:space="preserve">here:  </w:t>
      </w:r>
      <w:hyperlink r:id="rId14" w:anchor="planning-enforcement--overview" w:history="1">
        <w:r w:rsidRPr="0032641F">
          <w:rPr>
            <w:rStyle w:val="Hyperlink"/>
          </w:rPr>
          <w:t>Enforcement and post-permission matters - GOV.UK (www.gov.uk)</w:t>
        </w:r>
      </w:hyperlink>
      <w:r w:rsidR="0032641F" w:rsidRPr="0032641F">
        <w:rPr>
          <w:rStyle w:val="Hyperlink"/>
        </w:rPr>
        <w:t xml:space="preserve"> </w:t>
      </w:r>
      <w:r w:rsidR="0032641F" w:rsidRPr="0032641F">
        <w:rPr>
          <w:rStyle w:val="Hyperlink"/>
          <w:color w:val="auto"/>
          <w:u w:val="none"/>
        </w:rPr>
        <w:t xml:space="preserve">and here: </w:t>
      </w:r>
      <w:r w:rsidR="0032641F" w:rsidRPr="0032641F">
        <w:rPr>
          <w:rStyle w:val="Hyperlink"/>
        </w:rPr>
        <w:t xml:space="preserve"> </w:t>
      </w:r>
      <w:hyperlink r:id="rId15" w:anchor="para59" w:history="1">
        <w:r w:rsidR="0032641F" w:rsidRPr="0032641F">
          <w:rPr>
            <w:rStyle w:val="Hyperlink"/>
          </w:rPr>
          <w:t>National Planning Policy Framework - 4. Decision-making - Guidance - GOV.UK (www.gov.uk)</w:t>
        </w:r>
      </w:hyperlink>
    </w:p>
    <w:p w14:paraId="7190C6CE" w14:textId="77777777" w:rsidR="00EB7010" w:rsidRDefault="00EB7010" w:rsidP="00183953">
      <w:pPr>
        <w:pStyle w:val="BodyText"/>
        <w:jc w:val="both"/>
        <w:rPr>
          <w:sz w:val="22"/>
          <w:szCs w:val="22"/>
          <w:lang w:val="en-GB"/>
        </w:rPr>
      </w:pPr>
    </w:p>
    <w:p w14:paraId="1AD7D931" w14:textId="41437A2D" w:rsidR="00322895" w:rsidRDefault="00322895" w:rsidP="00322895">
      <w:pPr>
        <w:ind w:left="567" w:hanging="567"/>
        <w:jc w:val="both"/>
        <w:rPr>
          <w:b/>
          <w:bCs/>
        </w:rPr>
      </w:pPr>
      <w:r>
        <w:rPr>
          <w:b/>
          <w:bCs/>
        </w:rPr>
        <w:t>3.4</w:t>
      </w:r>
      <w:r>
        <w:rPr>
          <w:b/>
          <w:bCs/>
        </w:rPr>
        <w:tab/>
      </w:r>
      <w:r w:rsidRPr="00AA4711">
        <w:rPr>
          <w:b/>
          <w:bCs/>
        </w:rPr>
        <w:t>What if Someone Complains about You?</w:t>
      </w:r>
    </w:p>
    <w:p w14:paraId="65B3E00D" w14:textId="77777777" w:rsidR="00322895" w:rsidRPr="00AA4711" w:rsidRDefault="00322895" w:rsidP="00322895">
      <w:pPr>
        <w:jc w:val="both"/>
        <w:rPr>
          <w:b/>
          <w:bCs/>
        </w:rPr>
      </w:pPr>
    </w:p>
    <w:p w14:paraId="40A735DA" w14:textId="77777777" w:rsidR="00322895" w:rsidRDefault="00322895" w:rsidP="00322895">
      <w:pPr>
        <w:jc w:val="both"/>
      </w:pPr>
      <w:r>
        <w:t>If you are contacted about an alleged breach of planning control you are entitled to know what the allegation is (but not who made it</w:t>
      </w:r>
      <w:proofErr w:type="gramStart"/>
      <w:r>
        <w:t>), and</w:t>
      </w:r>
      <w:proofErr w:type="gramEnd"/>
      <w:r>
        <w:t xml:space="preserve"> have the opportunity to explain your side of the case. If you are not involved, no action will be taken against you. If you are involved, the Compliance and Enforcement Section will advise you of the details of the breach and how it can be put right.</w:t>
      </w:r>
    </w:p>
    <w:p w14:paraId="69C9D1F2" w14:textId="77777777" w:rsidR="00322895" w:rsidRDefault="00322895" w:rsidP="00322895">
      <w:pPr>
        <w:jc w:val="both"/>
      </w:pPr>
    </w:p>
    <w:p w14:paraId="7E882460" w14:textId="77777777" w:rsidR="00322895" w:rsidRDefault="00322895" w:rsidP="00322895">
      <w:pPr>
        <w:jc w:val="both"/>
      </w:pPr>
      <w:r>
        <w:t>Your co-operation will be sought to correct the breach, either by removing or modifying the unauthorised development or by ceasing the unauthorised work. A reasonable period of time will be allowed for you to do this. In some circumstances you may be invited to submit a retrospective planning application if it is considered that permission may be granted.</w:t>
      </w:r>
    </w:p>
    <w:p w14:paraId="47E8738E" w14:textId="77777777" w:rsidR="00322895" w:rsidRDefault="00322895" w:rsidP="00322895">
      <w:pPr>
        <w:jc w:val="both"/>
      </w:pPr>
    </w:p>
    <w:p w14:paraId="3BA5F204" w14:textId="77777777" w:rsidR="00322895" w:rsidRDefault="00322895" w:rsidP="00322895">
      <w:pPr>
        <w:jc w:val="both"/>
      </w:pPr>
      <w:r>
        <w:t>If you are running a business that is threatened by enforcement action, the Council may be able to help to identify alternative premises so as to minimise the possible impact on the business. This does not mean that the enforcement action will be delayed or stopped.</w:t>
      </w:r>
    </w:p>
    <w:p w14:paraId="68425EB7" w14:textId="77777777" w:rsidR="00322895" w:rsidRDefault="00322895" w:rsidP="00322895">
      <w:pPr>
        <w:jc w:val="both"/>
      </w:pPr>
    </w:p>
    <w:p w14:paraId="55387576" w14:textId="77777777" w:rsidR="00322895" w:rsidRDefault="00322895" w:rsidP="00322895">
      <w:pPr>
        <w:jc w:val="both"/>
      </w:pPr>
      <w:r>
        <w:t>If you are issued with an Enforcement Notice you will be given the precise details of the breach, the reasons for the action, the steps required to overcome the problem and the time period for compliance.</w:t>
      </w:r>
    </w:p>
    <w:p w14:paraId="71FF07AE" w14:textId="77777777" w:rsidR="00322895" w:rsidRDefault="00322895" w:rsidP="00322895">
      <w:pPr>
        <w:jc w:val="both"/>
      </w:pPr>
    </w:p>
    <w:p w14:paraId="5FD699EA" w14:textId="77777777" w:rsidR="00322895" w:rsidRDefault="00322895" w:rsidP="00322895">
      <w:pPr>
        <w:jc w:val="both"/>
      </w:pPr>
      <w:r>
        <w:t>You may be served with a ‘Planning Contravention Notice’ that requires information concerning the development carried out. This Notice is used to establish the facts of what has occurred so that the Council can determine whether a breach of control has taken place, and whether formal enforcement action is appropriate. The implications of not completing and returning the Notice will be explained to you.</w:t>
      </w:r>
    </w:p>
    <w:p w14:paraId="6CFEE822" w14:textId="32A6B74D" w:rsidR="007A6537" w:rsidRPr="00E715A6" w:rsidRDefault="00775BB6" w:rsidP="00183953">
      <w:pPr>
        <w:ind w:left="567" w:hanging="567"/>
        <w:jc w:val="both"/>
        <w:rPr>
          <w:b/>
        </w:rPr>
      </w:pPr>
      <w:r w:rsidRPr="00E715A6">
        <w:rPr>
          <w:b/>
        </w:rPr>
        <w:t>3.</w:t>
      </w:r>
      <w:r w:rsidR="00CF4A72">
        <w:rPr>
          <w:b/>
        </w:rPr>
        <w:t>4</w:t>
      </w:r>
      <w:r w:rsidRPr="00E715A6">
        <w:rPr>
          <w:b/>
        </w:rPr>
        <w:tab/>
        <w:t xml:space="preserve">What action can </w:t>
      </w:r>
      <w:r w:rsidR="002109F1">
        <w:rPr>
          <w:b/>
        </w:rPr>
        <w:t xml:space="preserve">we </w:t>
      </w:r>
      <w:r w:rsidRPr="00E715A6">
        <w:rPr>
          <w:b/>
        </w:rPr>
        <w:t>take</w:t>
      </w:r>
      <w:r w:rsidR="002109F1">
        <w:rPr>
          <w:b/>
        </w:rPr>
        <w:t>?</w:t>
      </w:r>
    </w:p>
    <w:p w14:paraId="7980C9A5" w14:textId="77777777" w:rsidR="007A6537" w:rsidRPr="00E715A6" w:rsidRDefault="007A6537" w:rsidP="00183953">
      <w:pPr>
        <w:jc w:val="both"/>
        <w:rPr>
          <w:b/>
        </w:rPr>
      </w:pPr>
    </w:p>
    <w:p w14:paraId="1BBD7517" w14:textId="08543D1A" w:rsidR="00775BB6" w:rsidRPr="00E715A6" w:rsidRDefault="00775BB6" w:rsidP="00183953">
      <w:pPr>
        <w:jc w:val="both"/>
      </w:pPr>
      <w:r w:rsidRPr="00E715A6">
        <w:lastRenderedPageBreak/>
        <w:t>The list below details some of the steps we may choose to take, although this list is not exhaustive:</w:t>
      </w:r>
    </w:p>
    <w:p w14:paraId="22B8C897" w14:textId="77777777" w:rsidR="00775BB6" w:rsidRPr="00E715A6" w:rsidRDefault="00775BB6" w:rsidP="00183953">
      <w:pPr>
        <w:jc w:val="both"/>
        <w:rPr>
          <w:rFonts w:eastAsiaTheme="minorHAnsi"/>
        </w:rPr>
      </w:pPr>
    </w:p>
    <w:tbl>
      <w:tblPr>
        <w:tblStyle w:val="TableGrid"/>
        <w:tblW w:w="0" w:type="auto"/>
        <w:tblInd w:w="108" w:type="dxa"/>
        <w:tblLook w:val="04A0" w:firstRow="1" w:lastRow="0" w:firstColumn="1" w:lastColumn="0" w:noHBand="0" w:noVBand="1"/>
      </w:tblPr>
      <w:tblGrid>
        <w:gridCol w:w="2972"/>
        <w:gridCol w:w="6662"/>
      </w:tblGrid>
      <w:tr w:rsidR="00775BB6" w:rsidRPr="00E715A6" w14:paraId="6D07A2A3" w14:textId="77777777" w:rsidTr="00600928">
        <w:tc>
          <w:tcPr>
            <w:tcW w:w="2972" w:type="dxa"/>
            <w:tcBorders>
              <w:top w:val="single" w:sz="4" w:space="0" w:color="auto"/>
              <w:left w:val="single" w:sz="4" w:space="0" w:color="auto"/>
              <w:bottom w:val="single" w:sz="4" w:space="0" w:color="auto"/>
              <w:right w:val="single" w:sz="4" w:space="0" w:color="auto"/>
            </w:tcBorders>
          </w:tcPr>
          <w:p w14:paraId="4A820248" w14:textId="6D51D275" w:rsidR="00775BB6" w:rsidRPr="00E715A6" w:rsidRDefault="00775BB6" w:rsidP="00183953">
            <w:pPr>
              <w:jc w:val="both"/>
              <w:rPr>
                <w:b/>
              </w:rPr>
            </w:pPr>
            <w:r w:rsidRPr="00E715A6">
              <w:rPr>
                <w:b/>
              </w:rPr>
              <w:t>Type of enforcement action</w:t>
            </w:r>
          </w:p>
        </w:tc>
        <w:tc>
          <w:tcPr>
            <w:tcW w:w="6662" w:type="dxa"/>
            <w:tcBorders>
              <w:top w:val="single" w:sz="4" w:space="0" w:color="auto"/>
              <w:left w:val="single" w:sz="4" w:space="0" w:color="auto"/>
              <w:bottom w:val="single" w:sz="4" w:space="0" w:color="auto"/>
              <w:right w:val="single" w:sz="4" w:space="0" w:color="auto"/>
            </w:tcBorders>
            <w:hideMark/>
          </w:tcPr>
          <w:p w14:paraId="789E53F4" w14:textId="77777777" w:rsidR="00775BB6" w:rsidRPr="00E715A6" w:rsidRDefault="00775BB6" w:rsidP="00183953">
            <w:pPr>
              <w:jc w:val="both"/>
              <w:rPr>
                <w:b/>
              </w:rPr>
            </w:pPr>
            <w:r w:rsidRPr="00E715A6">
              <w:rPr>
                <w:b/>
              </w:rPr>
              <w:t>Purpose</w:t>
            </w:r>
          </w:p>
        </w:tc>
      </w:tr>
      <w:tr w:rsidR="00775BB6" w:rsidRPr="00E715A6" w14:paraId="0011A283" w14:textId="77777777" w:rsidTr="00600928">
        <w:tc>
          <w:tcPr>
            <w:tcW w:w="2972" w:type="dxa"/>
            <w:tcBorders>
              <w:top w:val="single" w:sz="4" w:space="0" w:color="auto"/>
              <w:left w:val="single" w:sz="4" w:space="0" w:color="auto"/>
              <w:bottom w:val="single" w:sz="4" w:space="0" w:color="auto"/>
              <w:right w:val="single" w:sz="4" w:space="0" w:color="auto"/>
            </w:tcBorders>
            <w:hideMark/>
          </w:tcPr>
          <w:p w14:paraId="58F72FBD" w14:textId="4F0F918D" w:rsidR="00775BB6" w:rsidRPr="00E715A6" w:rsidRDefault="00775BB6" w:rsidP="00183953">
            <w:pPr>
              <w:jc w:val="both"/>
            </w:pPr>
            <w:r w:rsidRPr="00E715A6">
              <w:t>No further action - not expedient to enforce</w:t>
            </w:r>
          </w:p>
        </w:tc>
        <w:tc>
          <w:tcPr>
            <w:tcW w:w="6662" w:type="dxa"/>
            <w:tcBorders>
              <w:top w:val="single" w:sz="4" w:space="0" w:color="auto"/>
              <w:left w:val="single" w:sz="4" w:space="0" w:color="auto"/>
              <w:bottom w:val="single" w:sz="4" w:space="0" w:color="auto"/>
              <w:right w:val="single" w:sz="4" w:space="0" w:color="auto"/>
            </w:tcBorders>
            <w:hideMark/>
          </w:tcPr>
          <w:p w14:paraId="1DEF4E7D" w14:textId="77777777" w:rsidR="00775BB6" w:rsidRPr="00E715A6" w:rsidRDefault="00775BB6" w:rsidP="00183953">
            <w:pPr>
              <w:jc w:val="both"/>
            </w:pPr>
            <w:r w:rsidRPr="00E715A6">
              <w:t xml:space="preserve">We may decide that enforcement action is not proportionate to the level of harm caused by a breach. This may be for cases where the breach is of a technical nature or where it is judged that unconditional planning permission would have granted should an application be submitted. </w:t>
            </w:r>
          </w:p>
          <w:p w14:paraId="00A2C950" w14:textId="6DCC86D8" w:rsidR="00775BB6" w:rsidRPr="00E715A6" w:rsidRDefault="00775BB6" w:rsidP="00183953">
            <w:pPr>
              <w:jc w:val="both"/>
            </w:pPr>
            <w:r w:rsidRPr="00E715A6">
              <w:t xml:space="preserve">We may encourage the submission of a retrospective planning application in these circumstances. </w:t>
            </w:r>
          </w:p>
        </w:tc>
      </w:tr>
      <w:tr w:rsidR="00775BB6" w:rsidRPr="00E715A6" w14:paraId="3D964CDF" w14:textId="77777777" w:rsidTr="00600928">
        <w:tc>
          <w:tcPr>
            <w:tcW w:w="2972" w:type="dxa"/>
            <w:tcBorders>
              <w:top w:val="single" w:sz="4" w:space="0" w:color="auto"/>
              <w:left w:val="single" w:sz="4" w:space="0" w:color="auto"/>
              <w:bottom w:val="single" w:sz="4" w:space="0" w:color="auto"/>
              <w:right w:val="single" w:sz="4" w:space="0" w:color="auto"/>
            </w:tcBorders>
            <w:hideMark/>
          </w:tcPr>
          <w:p w14:paraId="3F9421A8" w14:textId="77777777" w:rsidR="00775BB6" w:rsidRPr="00E715A6" w:rsidRDefault="00775BB6" w:rsidP="00183953">
            <w:pPr>
              <w:jc w:val="both"/>
            </w:pPr>
            <w:r w:rsidRPr="00E715A6">
              <w:t>Planning Contravention Notice (PCN)</w:t>
            </w:r>
          </w:p>
        </w:tc>
        <w:tc>
          <w:tcPr>
            <w:tcW w:w="6662" w:type="dxa"/>
            <w:tcBorders>
              <w:top w:val="single" w:sz="4" w:space="0" w:color="auto"/>
              <w:left w:val="single" w:sz="4" w:space="0" w:color="auto"/>
              <w:bottom w:val="single" w:sz="4" w:space="0" w:color="auto"/>
              <w:right w:val="single" w:sz="4" w:space="0" w:color="auto"/>
            </w:tcBorders>
            <w:hideMark/>
          </w:tcPr>
          <w:p w14:paraId="30DBF37F" w14:textId="77777777" w:rsidR="00775BB6" w:rsidRPr="00E715A6" w:rsidRDefault="00775BB6" w:rsidP="00183953">
            <w:pPr>
              <w:jc w:val="both"/>
            </w:pPr>
            <w:r w:rsidRPr="00E715A6">
              <w:t xml:space="preserve">Requires persons to divulge information in respect of land and activities. This is often the first formal step in resolving a breach of planning control. </w:t>
            </w:r>
          </w:p>
          <w:p w14:paraId="01192B14" w14:textId="77777777" w:rsidR="00775BB6" w:rsidRPr="00E715A6" w:rsidRDefault="00775BB6" w:rsidP="00183953">
            <w:pPr>
              <w:jc w:val="both"/>
            </w:pPr>
            <w:r w:rsidRPr="00E715A6">
              <w:t xml:space="preserve">Failure to provide information requested through a PCN can result in a fine of up to £1,000, whilst providing false information can result in a fine of up to £5,000. </w:t>
            </w:r>
          </w:p>
        </w:tc>
      </w:tr>
      <w:tr w:rsidR="00775BB6" w:rsidRPr="00E715A6" w14:paraId="6CEAB358" w14:textId="77777777" w:rsidTr="00600928">
        <w:tc>
          <w:tcPr>
            <w:tcW w:w="2972" w:type="dxa"/>
            <w:tcBorders>
              <w:top w:val="single" w:sz="4" w:space="0" w:color="auto"/>
              <w:left w:val="single" w:sz="4" w:space="0" w:color="auto"/>
              <w:bottom w:val="single" w:sz="4" w:space="0" w:color="auto"/>
              <w:right w:val="single" w:sz="4" w:space="0" w:color="auto"/>
            </w:tcBorders>
            <w:hideMark/>
          </w:tcPr>
          <w:p w14:paraId="4A0FE01A" w14:textId="77777777" w:rsidR="00775BB6" w:rsidRPr="00E715A6" w:rsidRDefault="00775BB6" w:rsidP="00183953">
            <w:pPr>
              <w:jc w:val="both"/>
            </w:pPr>
            <w:r w:rsidRPr="00E715A6">
              <w:t>Request for Information</w:t>
            </w:r>
          </w:p>
        </w:tc>
        <w:tc>
          <w:tcPr>
            <w:tcW w:w="6662" w:type="dxa"/>
            <w:tcBorders>
              <w:top w:val="single" w:sz="4" w:space="0" w:color="auto"/>
              <w:left w:val="single" w:sz="4" w:space="0" w:color="auto"/>
              <w:bottom w:val="single" w:sz="4" w:space="0" w:color="auto"/>
              <w:right w:val="single" w:sz="4" w:space="0" w:color="auto"/>
            </w:tcBorders>
            <w:hideMark/>
          </w:tcPr>
          <w:p w14:paraId="5E15299F" w14:textId="77777777" w:rsidR="00775BB6" w:rsidRPr="00E715A6" w:rsidRDefault="00775BB6" w:rsidP="00183953">
            <w:pPr>
              <w:jc w:val="both"/>
            </w:pPr>
            <w:r w:rsidRPr="00E715A6">
              <w:t>Similar to a PCN, but cases where the Council has sufficient details about the activities being carried out but requires further information concerning ownership. It is also used in cases involving unauthorised works to a listed building where there is no associated breach of planning control. The penalties attached to an RFI are similar to those for the PCN.</w:t>
            </w:r>
          </w:p>
        </w:tc>
      </w:tr>
      <w:tr w:rsidR="00775BB6" w:rsidRPr="00E715A6" w14:paraId="27585096" w14:textId="77777777" w:rsidTr="00600928">
        <w:tc>
          <w:tcPr>
            <w:tcW w:w="2972" w:type="dxa"/>
            <w:tcBorders>
              <w:top w:val="single" w:sz="4" w:space="0" w:color="auto"/>
              <w:left w:val="single" w:sz="4" w:space="0" w:color="auto"/>
              <w:bottom w:val="single" w:sz="4" w:space="0" w:color="auto"/>
              <w:right w:val="single" w:sz="4" w:space="0" w:color="auto"/>
            </w:tcBorders>
            <w:hideMark/>
          </w:tcPr>
          <w:p w14:paraId="02EF171B" w14:textId="77777777" w:rsidR="00775BB6" w:rsidRPr="00E715A6" w:rsidRDefault="00775BB6" w:rsidP="00183953">
            <w:pPr>
              <w:jc w:val="both"/>
            </w:pPr>
            <w:r w:rsidRPr="00E715A6">
              <w:t>Enforcement Notice</w:t>
            </w:r>
          </w:p>
        </w:tc>
        <w:tc>
          <w:tcPr>
            <w:tcW w:w="6662" w:type="dxa"/>
            <w:tcBorders>
              <w:top w:val="single" w:sz="4" w:space="0" w:color="auto"/>
              <w:left w:val="single" w:sz="4" w:space="0" w:color="auto"/>
              <w:bottom w:val="single" w:sz="4" w:space="0" w:color="auto"/>
              <w:right w:val="single" w:sz="4" w:space="0" w:color="auto"/>
            </w:tcBorders>
            <w:hideMark/>
          </w:tcPr>
          <w:p w14:paraId="29561C16" w14:textId="77777777" w:rsidR="00775BB6" w:rsidRPr="00E715A6" w:rsidRDefault="00775BB6" w:rsidP="00183953">
            <w:pPr>
              <w:jc w:val="both"/>
            </w:pPr>
            <w:r w:rsidRPr="00E715A6">
              <w:t xml:space="preserve">The most common notice used to deal with a breach of planning control. It is served when the Council is satisfied that there has been a breach of planning control and that it is expedient to </w:t>
            </w:r>
            <w:proofErr w:type="gramStart"/>
            <w:r w:rsidRPr="00E715A6">
              <w:t>take action</w:t>
            </w:r>
            <w:proofErr w:type="gramEnd"/>
            <w:r w:rsidRPr="00E715A6">
              <w:t xml:space="preserve">. </w:t>
            </w:r>
          </w:p>
          <w:p w14:paraId="67803116" w14:textId="77777777" w:rsidR="00775BB6" w:rsidRPr="00E715A6" w:rsidRDefault="00775BB6" w:rsidP="00183953">
            <w:pPr>
              <w:jc w:val="both"/>
            </w:pPr>
            <w:r w:rsidRPr="00E715A6">
              <w:t xml:space="preserve">An Enforcement Notice will specify the breach, the steps that must be taken to remedy the breach and a specified time period for compliance. </w:t>
            </w:r>
          </w:p>
          <w:p w14:paraId="3BE81992" w14:textId="77777777" w:rsidR="00775BB6" w:rsidRPr="00E715A6" w:rsidRDefault="00775BB6" w:rsidP="00183953">
            <w:pPr>
              <w:jc w:val="both"/>
            </w:pPr>
            <w:r w:rsidRPr="00E715A6">
              <w:t xml:space="preserve">The recipient of an Enforcement Notice has a right of appeal to the Planning Inspectorate and should do so before the notice comes into effect. </w:t>
            </w:r>
          </w:p>
          <w:p w14:paraId="5229C430" w14:textId="77777777" w:rsidR="00775BB6" w:rsidRPr="00E715A6" w:rsidRDefault="00775BB6" w:rsidP="00183953">
            <w:pPr>
              <w:jc w:val="both"/>
            </w:pPr>
            <w:r w:rsidRPr="00E715A6">
              <w:t xml:space="preserve">Failure to comply with an Enforcement Notice can result in a fine, the value of which will be set by the Court. </w:t>
            </w:r>
          </w:p>
        </w:tc>
      </w:tr>
      <w:tr w:rsidR="00600928" w:rsidRPr="00E715A6" w14:paraId="5C9A1868" w14:textId="77777777" w:rsidTr="00600928">
        <w:tc>
          <w:tcPr>
            <w:tcW w:w="2972" w:type="dxa"/>
            <w:tcBorders>
              <w:top w:val="single" w:sz="4" w:space="0" w:color="auto"/>
              <w:left w:val="single" w:sz="4" w:space="0" w:color="auto"/>
              <w:bottom w:val="single" w:sz="4" w:space="0" w:color="auto"/>
              <w:right w:val="single" w:sz="4" w:space="0" w:color="auto"/>
            </w:tcBorders>
          </w:tcPr>
          <w:p w14:paraId="0E75AC93" w14:textId="77777777" w:rsidR="00600928" w:rsidRPr="00E715A6" w:rsidRDefault="00600928" w:rsidP="00183953">
            <w:pPr>
              <w:jc w:val="both"/>
              <w:rPr>
                <w:bCs/>
              </w:rPr>
            </w:pPr>
            <w:r w:rsidRPr="00E715A6">
              <w:rPr>
                <w:bCs/>
              </w:rPr>
              <w:t>Tree</w:t>
            </w:r>
            <w:r w:rsidRPr="00E715A6">
              <w:rPr>
                <w:bCs/>
                <w:spacing w:val="-8"/>
              </w:rPr>
              <w:t xml:space="preserve"> </w:t>
            </w:r>
            <w:r w:rsidRPr="00E715A6">
              <w:rPr>
                <w:bCs/>
              </w:rPr>
              <w:t>Replacement</w:t>
            </w:r>
            <w:r w:rsidRPr="00E715A6">
              <w:rPr>
                <w:bCs/>
                <w:spacing w:val="-10"/>
              </w:rPr>
              <w:t xml:space="preserve"> </w:t>
            </w:r>
            <w:r w:rsidRPr="00E715A6">
              <w:rPr>
                <w:bCs/>
                <w:spacing w:val="-2"/>
              </w:rPr>
              <w:t>Notices</w:t>
            </w:r>
          </w:p>
          <w:p w14:paraId="536A31DB" w14:textId="77777777" w:rsidR="00600928" w:rsidRPr="00E715A6" w:rsidRDefault="00600928" w:rsidP="00183953">
            <w:pPr>
              <w:pStyle w:val="BodyText"/>
              <w:jc w:val="both"/>
              <w:rPr>
                <w:bCs/>
                <w:sz w:val="22"/>
                <w:szCs w:val="22"/>
                <w:lang w:val="en-GB"/>
              </w:rPr>
            </w:pPr>
            <w:r w:rsidRPr="00E715A6">
              <w:rPr>
                <w:bCs/>
                <w:sz w:val="22"/>
                <w:szCs w:val="22"/>
                <w:lang w:val="en-GB"/>
              </w:rPr>
              <w:t>Section</w:t>
            </w:r>
            <w:r w:rsidRPr="00E715A6">
              <w:rPr>
                <w:bCs/>
                <w:spacing w:val="-8"/>
                <w:sz w:val="22"/>
                <w:szCs w:val="22"/>
                <w:lang w:val="en-GB"/>
              </w:rPr>
              <w:t xml:space="preserve"> </w:t>
            </w:r>
            <w:r w:rsidRPr="00E715A6">
              <w:rPr>
                <w:bCs/>
                <w:sz w:val="22"/>
                <w:szCs w:val="22"/>
                <w:lang w:val="en-GB"/>
              </w:rPr>
              <w:t>207</w:t>
            </w:r>
            <w:r w:rsidRPr="00E715A6">
              <w:rPr>
                <w:bCs/>
                <w:spacing w:val="-5"/>
                <w:sz w:val="22"/>
                <w:szCs w:val="22"/>
                <w:lang w:val="en-GB"/>
              </w:rPr>
              <w:t xml:space="preserve"> </w:t>
            </w:r>
            <w:r w:rsidRPr="00E715A6">
              <w:rPr>
                <w:bCs/>
                <w:sz w:val="22"/>
                <w:szCs w:val="22"/>
                <w:lang w:val="en-GB"/>
              </w:rPr>
              <w:t>of</w:t>
            </w:r>
            <w:r w:rsidRPr="00E715A6">
              <w:rPr>
                <w:bCs/>
                <w:spacing w:val="-3"/>
                <w:sz w:val="22"/>
                <w:szCs w:val="22"/>
                <w:lang w:val="en-GB"/>
              </w:rPr>
              <w:t xml:space="preserve"> </w:t>
            </w:r>
            <w:r w:rsidRPr="00E715A6">
              <w:rPr>
                <w:bCs/>
                <w:sz w:val="22"/>
                <w:szCs w:val="22"/>
                <w:lang w:val="en-GB"/>
              </w:rPr>
              <w:t>the</w:t>
            </w:r>
            <w:r w:rsidRPr="00E715A6">
              <w:rPr>
                <w:bCs/>
                <w:spacing w:val="-8"/>
                <w:sz w:val="22"/>
                <w:szCs w:val="22"/>
                <w:lang w:val="en-GB"/>
              </w:rPr>
              <w:t xml:space="preserve"> </w:t>
            </w:r>
            <w:r w:rsidRPr="00E715A6">
              <w:rPr>
                <w:bCs/>
                <w:sz w:val="22"/>
                <w:szCs w:val="22"/>
                <w:lang w:val="en-GB"/>
              </w:rPr>
              <w:t>Town</w:t>
            </w:r>
            <w:r w:rsidRPr="00E715A6">
              <w:rPr>
                <w:bCs/>
                <w:spacing w:val="-6"/>
                <w:sz w:val="22"/>
                <w:szCs w:val="22"/>
                <w:lang w:val="en-GB"/>
              </w:rPr>
              <w:t xml:space="preserve"> </w:t>
            </w:r>
            <w:r w:rsidRPr="00E715A6">
              <w:rPr>
                <w:bCs/>
                <w:sz w:val="22"/>
                <w:szCs w:val="22"/>
                <w:lang w:val="en-GB"/>
              </w:rPr>
              <w:t>and</w:t>
            </w:r>
            <w:r w:rsidRPr="00E715A6">
              <w:rPr>
                <w:bCs/>
                <w:spacing w:val="-5"/>
                <w:sz w:val="22"/>
                <w:szCs w:val="22"/>
                <w:lang w:val="en-GB"/>
              </w:rPr>
              <w:t xml:space="preserve"> </w:t>
            </w:r>
            <w:r w:rsidRPr="00E715A6">
              <w:rPr>
                <w:bCs/>
                <w:sz w:val="22"/>
                <w:szCs w:val="22"/>
                <w:lang w:val="en-GB"/>
              </w:rPr>
              <w:t>Country</w:t>
            </w:r>
            <w:r w:rsidRPr="00E715A6">
              <w:rPr>
                <w:bCs/>
                <w:spacing w:val="-11"/>
                <w:sz w:val="22"/>
                <w:szCs w:val="22"/>
                <w:lang w:val="en-GB"/>
              </w:rPr>
              <w:t xml:space="preserve"> </w:t>
            </w:r>
            <w:r w:rsidRPr="00E715A6">
              <w:rPr>
                <w:bCs/>
                <w:sz w:val="22"/>
                <w:szCs w:val="22"/>
                <w:lang w:val="en-GB"/>
              </w:rPr>
              <w:t>Planning</w:t>
            </w:r>
            <w:r w:rsidRPr="00E715A6">
              <w:rPr>
                <w:bCs/>
                <w:spacing w:val="-7"/>
                <w:sz w:val="22"/>
                <w:szCs w:val="22"/>
                <w:lang w:val="en-GB"/>
              </w:rPr>
              <w:t xml:space="preserve"> </w:t>
            </w:r>
            <w:r w:rsidRPr="00E715A6">
              <w:rPr>
                <w:bCs/>
                <w:sz w:val="22"/>
                <w:szCs w:val="22"/>
                <w:lang w:val="en-GB"/>
              </w:rPr>
              <w:t>Act</w:t>
            </w:r>
            <w:r w:rsidRPr="00E715A6">
              <w:rPr>
                <w:bCs/>
                <w:spacing w:val="-3"/>
                <w:sz w:val="22"/>
                <w:szCs w:val="22"/>
                <w:lang w:val="en-GB"/>
              </w:rPr>
              <w:t xml:space="preserve"> </w:t>
            </w:r>
            <w:r w:rsidRPr="00E715A6">
              <w:rPr>
                <w:bCs/>
                <w:spacing w:val="-4"/>
                <w:sz w:val="22"/>
                <w:szCs w:val="22"/>
                <w:lang w:val="en-GB"/>
              </w:rPr>
              <w:t>1990</w:t>
            </w:r>
          </w:p>
          <w:p w14:paraId="2C079014" w14:textId="77777777" w:rsidR="00600928" w:rsidRPr="00E715A6" w:rsidRDefault="00600928" w:rsidP="00183953">
            <w:pPr>
              <w:jc w:val="both"/>
              <w:rPr>
                <w:bCs/>
              </w:rPr>
            </w:pPr>
          </w:p>
        </w:tc>
        <w:tc>
          <w:tcPr>
            <w:tcW w:w="6662" w:type="dxa"/>
            <w:tcBorders>
              <w:top w:val="single" w:sz="4" w:space="0" w:color="auto"/>
              <w:left w:val="single" w:sz="4" w:space="0" w:color="auto"/>
              <w:bottom w:val="single" w:sz="4" w:space="0" w:color="auto"/>
              <w:right w:val="single" w:sz="4" w:space="0" w:color="auto"/>
            </w:tcBorders>
          </w:tcPr>
          <w:p w14:paraId="392F09DC" w14:textId="77777777" w:rsidR="00600928" w:rsidRPr="00E715A6" w:rsidRDefault="00600928" w:rsidP="00183953">
            <w:pPr>
              <w:pStyle w:val="BodyText"/>
              <w:ind w:right="191"/>
              <w:jc w:val="both"/>
              <w:rPr>
                <w:b/>
                <w:sz w:val="22"/>
                <w:szCs w:val="22"/>
              </w:rPr>
            </w:pPr>
            <w:r w:rsidRPr="00E715A6">
              <w:rPr>
                <w:sz w:val="22"/>
                <w:szCs w:val="22"/>
                <w:lang w:val="en-GB"/>
              </w:rPr>
              <w:t>Notwithstanding the offences in relation to carrying out unauthorised works to trees, if a protected tree is removed uprooted or destroyed, the owner of the land has a duty to replace</w:t>
            </w:r>
            <w:r>
              <w:rPr>
                <w:sz w:val="22"/>
                <w:szCs w:val="22"/>
                <w:lang w:val="en-GB"/>
              </w:rPr>
              <w:t>.</w:t>
            </w:r>
            <w:r w:rsidRPr="00E715A6">
              <w:rPr>
                <w:spacing w:val="-9"/>
                <w:sz w:val="22"/>
                <w:szCs w:val="22"/>
                <w:lang w:val="en-GB"/>
              </w:rPr>
              <w:t xml:space="preserve"> </w:t>
            </w:r>
            <w:r w:rsidRPr="00E715A6">
              <w:rPr>
                <w:sz w:val="22"/>
                <w:szCs w:val="22"/>
                <w:lang w:val="en-GB"/>
              </w:rPr>
              <w:t>If</w:t>
            </w:r>
            <w:r w:rsidRPr="00E715A6">
              <w:rPr>
                <w:spacing w:val="-2"/>
                <w:sz w:val="22"/>
                <w:szCs w:val="22"/>
                <w:lang w:val="en-GB"/>
              </w:rPr>
              <w:t xml:space="preserve"> </w:t>
            </w:r>
            <w:r w:rsidRPr="00E715A6">
              <w:rPr>
                <w:sz w:val="22"/>
                <w:szCs w:val="22"/>
                <w:lang w:val="en-GB"/>
              </w:rPr>
              <w:t>satisfactory</w:t>
            </w:r>
            <w:r w:rsidRPr="00E715A6">
              <w:rPr>
                <w:spacing w:val="-13"/>
                <w:sz w:val="22"/>
                <w:szCs w:val="22"/>
                <w:lang w:val="en-GB"/>
              </w:rPr>
              <w:t xml:space="preserve"> </w:t>
            </w:r>
            <w:r w:rsidRPr="00E715A6">
              <w:rPr>
                <w:sz w:val="22"/>
                <w:szCs w:val="22"/>
                <w:lang w:val="en-GB"/>
              </w:rPr>
              <w:t>replacement</w:t>
            </w:r>
            <w:r w:rsidRPr="00E715A6">
              <w:rPr>
                <w:spacing w:val="-3"/>
                <w:sz w:val="22"/>
                <w:szCs w:val="22"/>
                <w:lang w:val="en-GB"/>
              </w:rPr>
              <w:t xml:space="preserve"> </w:t>
            </w:r>
            <w:r w:rsidRPr="00E715A6">
              <w:rPr>
                <w:sz w:val="22"/>
                <w:szCs w:val="22"/>
                <w:lang w:val="en-GB"/>
              </w:rPr>
              <w:t>is</w:t>
            </w:r>
            <w:r w:rsidRPr="00E715A6">
              <w:rPr>
                <w:spacing w:val="-7"/>
                <w:sz w:val="22"/>
                <w:szCs w:val="22"/>
                <w:lang w:val="en-GB"/>
              </w:rPr>
              <w:t xml:space="preserve"> </w:t>
            </w:r>
            <w:r w:rsidRPr="00E715A6">
              <w:rPr>
                <w:sz w:val="22"/>
                <w:szCs w:val="22"/>
                <w:lang w:val="en-GB"/>
              </w:rPr>
              <w:t>not</w:t>
            </w:r>
            <w:r w:rsidRPr="00E715A6">
              <w:rPr>
                <w:spacing w:val="-4"/>
                <w:sz w:val="22"/>
                <w:szCs w:val="22"/>
                <w:lang w:val="en-GB"/>
              </w:rPr>
              <w:t xml:space="preserve"> </w:t>
            </w:r>
            <w:r w:rsidRPr="00E715A6">
              <w:rPr>
                <w:sz w:val="22"/>
                <w:szCs w:val="22"/>
                <w:lang w:val="en-GB"/>
              </w:rPr>
              <w:t xml:space="preserve">carried out, </w:t>
            </w:r>
            <w:r>
              <w:rPr>
                <w:sz w:val="22"/>
                <w:szCs w:val="22"/>
                <w:lang w:val="en-GB"/>
              </w:rPr>
              <w:t xml:space="preserve">a Tree replacement notice can be served to require the </w:t>
            </w:r>
            <w:r w:rsidRPr="00E715A6">
              <w:rPr>
                <w:sz w:val="22"/>
                <w:szCs w:val="22"/>
                <w:lang w:val="en-GB"/>
              </w:rPr>
              <w:t xml:space="preserve">replacement to be </w:t>
            </w:r>
            <w:r>
              <w:rPr>
                <w:sz w:val="22"/>
                <w:szCs w:val="22"/>
                <w:lang w:val="en-GB"/>
              </w:rPr>
              <w:t xml:space="preserve">planted within </w:t>
            </w:r>
            <w:r w:rsidRPr="00E715A6">
              <w:rPr>
                <w:sz w:val="22"/>
                <w:szCs w:val="22"/>
                <w:lang w:val="en-GB"/>
              </w:rPr>
              <w:t>a</w:t>
            </w:r>
            <w:r w:rsidRPr="00E715A6">
              <w:rPr>
                <w:spacing w:val="-4"/>
                <w:sz w:val="22"/>
                <w:szCs w:val="22"/>
                <w:lang w:val="en-GB"/>
              </w:rPr>
              <w:t xml:space="preserve"> </w:t>
            </w:r>
            <w:r w:rsidRPr="00E715A6">
              <w:rPr>
                <w:sz w:val="22"/>
                <w:szCs w:val="22"/>
                <w:lang w:val="en-GB"/>
              </w:rPr>
              <w:t>specified</w:t>
            </w:r>
            <w:r w:rsidRPr="00E715A6">
              <w:rPr>
                <w:spacing w:val="-2"/>
                <w:sz w:val="22"/>
                <w:szCs w:val="22"/>
                <w:lang w:val="en-GB"/>
              </w:rPr>
              <w:t xml:space="preserve"> </w:t>
            </w:r>
            <w:r w:rsidRPr="00E715A6">
              <w:rPr>
                <w:sz w:val="22"/>
                <w:szCs w:val="22"/>
                <w:lang w:val="en-GB"/>
              </w:rPr>
              <w:t>timeframe. Failure</w:t>
            </w:r>
            <w:r w:rsidRPr="00E715A6">
              <w:rPr>
                <w:spacing w:val="-4"/>
                <w:sz w:val="22"/>
                <w:szCs w:val="22"/>
                <w:lang w:val="en-GB"/>
              </w:rPr>
              <w:t xml:space="preserve"> </w:t>
            </w:r>
            <w:r w:rsidRPr="00E715A6">
              <w:rPr>
                <w:sz w:val="22"/>
                <w:szCs w:val="22"/>
                <w:lang w:val="en-GB"/>
              </w:rPr>
              <w:t>to</w:t>
            </w:r>
            <w:r w:rsidRPr="00E715A6">
              <w:rPr>
                <w:spacing w:val="-2"/>
                <w:sz w:val="22"/>
                <w:szCs w:val="22"/>
                <w:lang w:val="en-GB"/>
              </w:rPr>
              <w:t xml:space="preserve"> </w:t>
            </w:r>
            <w:r w:rsidRPr="00E715A6">
              <w:rPr>
                <w:sz w:val="22"/>
                <w:szCs w:val="22"/>
                <w:lang w:val="en-GB"/>
              </w:rPr>
              <w:t>comply</w:t>
            </w:r>
            <w:r w:rsidRPr="00E715A6">
              <w:rPr>
                <w:spacing w:val="-6"/>
                <w:sz w:val="22"/>
                <w:szCs w:val="22"/>
                <w:lang w:val="en-GB"/>
              </w:rPr>
              <w:t xml:space="preserve"> </w:t>
            </w:r>
            <w:r w:rsidRPr="00E715A6">
              <w:rPr>
                <w:sz w:val="22"/>
                <w:szCs w:val="22"/>
                <w:lang w:val="en-GB"/>
              </w:rPr>
              <w:t>will give the Council</w:t>
            </w:r>
            <w:r w:rsidRPr="00E715A6">
              <w:rPr>
                <w:spacing w:val="-4"/>
                <w:sz w:val="22"/>
                <w:szCs w:val="22"/>
                <w:lang w:val="en-GB"/>
              </w:rPr>
              <w:t xml:space="preserve"> </w:t>
            </w:r>
            <w:r w:rsidRPr="00E715A6">
              <w:rPr>
                <w:sz w:val="22"/>
                <w:szCs w:val="22"/>
                <w:lang w:val="en-GB"/>
              </w:rPr>
              <w:t>the powers to carry out the works under section 209 of the Act and recover the costs.</w:t>
            </w:r>
          </w:p>
        </w:tc>
      </w:tr>
      <w:tr w:rsidR="00600928" w:rsidRPr="00E715A6" w14:paraId="37B8F8F5" w14:textId="77777777" w:rsidTr="00600928">
        <w:tc>
          <w:tcPr>
            <w:tcW w:w="2972" w:type="dxa"/>
            <w:tcBorders>
              <w:top w:val="single" w:sz="4" w:space="0" w:color="auto"/>
              <w:left w:val="single" w:sz="4" w:space="0" w:color="auto"/>
              <w:bottom w:val="single" w:sz="4" w:space="0" w:color="auto"/>
              <w:right w:val="single" w:sz="4" w:space="0" w:color="auto"/>
            </w:tcBorders>
            <w:hideMark/>
          </w:tcPr>
          <w:p w14:paraId="3745BAE2" w14:textId="77777777" w:rsidR="00600928" w:rsidRPr="00E715A6" w:rsidRDefault="00600928" w:rsidP="00183953">
            <w:pPr>
              <w:jc w:val="both"/>
            </w:pPr>
            <w:r w:rsidRPr="00E715A6">
              <w:t>Section 215 Notice – Town and Country Planning Act 1990</w:t>
            </w:r>
          </w:p>
        </w:tc>
        <w:tc>
          <w:tcPr>
            <w:tcW w:w="6662" w:type="dxa"/>
            <w:tcBorders>
              <w:top w:val="single" w:sz="4" w:space="0" w:color="auto"/>
              <w:left w:val="single" w:sz="4" w:space="0" w:color="auto"/>
              <w:bottom w:val="single" w:sz="4" w:space="0" w:color="auto"/>
              <w:right w:val="single" w:sz="4" w:space="0" w:color="auto"/>
            </w:tcBorders>
            <w:hideMark/>
          </w:tcPr>
          <w:p w14:paraId="091F4D77" w14:textId="77777777" w:rsidR="00600928" w:rsidRPr="00E715A6" w:rsidRDefault="00600928" w:rsidP="00183953">
            <w:pPr>
              <w:jc w:val="both"/>
            </w:pPr>
            <w:r w:rsidRPr="00E715A6">
              <w:t xml:space="preserve">This Notice is served owners of buildings/land to remedy the existing </w:t>
            </w:r>
            <w:proofErr w:type="gramStart"/>
            <w:r w:rsidRPr="00E715A6">
              <w:t>condition</w:t>
            </w:r>
            <w:proofErr w:type="gramEnd"/>
            <w:r w:rsidRPr="00E715A6">
              <w:t xml:space="preserve"> so it no longer adversely affect the local visual amenity. A Section 215 Notice will detail the steps require to remedy the existing condition and the timescale for compliance.</w:t>
            </w:r>
          </w:p>
          <w:p w14:paraId="10EB8E26" w14:textId="77777777" w:rsidR="00600928" w:rsidRPr="00E715A6" w:rsidRDefault="00600928" w:rsidP="00183953">
            <w:pPr>
              <w:jc w:val="both"/>
            </w:pPr>
            <w:r w:rsidRPr="00E715A6">
              <w:t xml:space="preserve">Failure to comply with a S215 Notice can result in a fine of up to £1,000. </w:t>
            </w:r>
          </w:p>
        </w:tc>
      </w:tr>
      <w:tr w:rsidR="00775BB6" w:rsidRPr="00E715A6" w14:paraId="01B74ED5" w14:textId="77777777" w:rsidTr="00600928">
        <w:tc>
          <w:tcPr>
            <w:tcW w:w="2972" w:type="dxa"/>
            <w:tcBorders>
              <w:top w:val="single" w:sz="4" w:space="0" w:color="auto"/>
              <w:left w:val="single" w:sz="4" w:space="0" w:color="auto"/>
              <w:bottom w:val="single" w:sz="4" w:space="0" w:color="auto"/>
              <w:right w:val="single" w:sz="4" w:space="0" w:color="auto"/>
            </w:tcBorders>
            <w:hideMark/>
          </w:tcPr>
          <w:p w14:paraId="02185A98" w14:textId="77777777" w:rsidR="00775BB6" w:rsidRPr="00E715A6" w:rsidRDefault="00775BB6" w:rsidP="00183953">
            <w:pPr>
              <w:jc w:val="both"/>
            </w:pPr>
            <w:r w:rsidRPr="00E715A6">
              <w:t>Breach of Condition Notice</w:t>
            </w:r>
          </w:p>
        </w:tc>
        <w:tc>
          <w:tcPr>
            <w:tcW w:w="6662" w:type="dxa"/>
            <w:tcBorders>
              <w:top w:val="single" w:sz="4" w:space="0" w:color="auto"/>
              <w:left w:val="single" w:sz="4" w:space="0" w:color="auto"/>
              <w:bottom w:val="single" w:sz="4" w:space="0" w:color="auto"/>
              <w:right w:val="single" w:sz="4" w:space="0" w:color="auto"/>
            </w:tcBorders>
            <w:hideMark/>
          </w:tcPr>
          <w:p w14:paraId="7B58335C" w14:textId="77777777" w:rsidR="00775BB6" w:rsidRPr="00E715A6" w:rsidRDefault="00775BB6" w:rsidP="00183953">
            <w:pPr>
              <w:jc w:val="both"/>
            </w:pPr>
            <w:r w:rsidRPr="00E715A6">
              <w:t xml:space="preserve">To secure compliance with conditions specified within a planning permission. A minimum of 28 days will be given for compliance. There is no right of appeal against a Breach of Condition Notice. Failure to comply with a Breach of Condition Notice can result in a fine of up to £1,000. </w:t>
            </w:r>
          </w:p>
        </w:tc>
      </w:tr>
      <w:tr w:rsidR="00775BB6" w:rsidRPr="00E715A6" w14:paraId="0552D6F6" w14:textId="77777777" w:rsidTr="00600928">
        <w:tc>
          <w:tcPr>
            <w:tcW w:w="2972" w:type="dxa"/>
            <w:tcBorders>
              <w:top w:val="single" w:sz="4" w:space="0" w:color="auto"/>
              <w:left w:val="single" w:sz="4" w:space="0" w:color="auto"/>
              <w:bottom w:val="single" w:sz="4" w:space="0" w:color="auto"/>
              <w:right w:val="single" w:sz="4" w:space="0" w:color="auto"/>
            </w:tcBorders>
            <w:hideMark/>
          </w:tcPr>
          <w:p w14:paraId="7057F5E7" w14:textId="77777777" w:rsidR="00775BB6" w:rsidRPr="00E715A6" w:rsidRDefault="00775BB6" w:rsidP="00183953">
            <w:pPr>
              <w:jc w:val="both"/>
            </w:pPr>
            <w:r w:rsidRPr="00E715A6">
              <w:t>Stop Notice</w:t>
            </w:r>
          </w:p>
        </w:tc>
        <w:tc>
          <w:tcPr>
            <w:tcW w:w="6662" w:type="dxa"/>
            <w:tcBorders>
              <w:top w:val="single" w:sz="4" w:space="0" w:color="auto"/>
              <w:left w:val="single" w:sz="4" w:space="0" w:color="auto"/>
              <w:bottom w:val="single" w:sz="4" w:space="0" w:color="auto"/>
              <w:right w:val="single" w:sz="4" w:space="0" w:color="auto"/>
            </w:tcBorders>
            <w:hideMark/>
          </w:tcPr>
          <w:p w14:paraId="7981856B" w14:textId="77777777" w:rsidR="00775BB6" w:rsidRPr="00E715A6" w:rsidRDefault="00775BB6" w:rsidP="00183953">
            <w:pPr>
              <w:jc w:val="both"/>
            </w:pPr>
            <w:r w:rsidRPr="00E715A6">
              <w:t xml:space="preserve">Must be accompanied by an Enforcement Notice and served at the same time. A stop notice will ensure that any activity that may irrevocably harm the amenity, public </w:t>
            </w:r>
            <w:proofErr w:type="gramStart"/>
            <w:r w:rsidRPr="00E715A6">
              <w:t>safety</w:t>
            </w:r>
            <w:proofErr w:type="gramEnd"/>
            <w:r w:rsidRPr="00E715A6">
              <w:t xml:space="preserve"> or natural environment ceases. A stop notice can be used to ensure that work does notice continue when an appeal is lodged against an Enforcement Notice. </w:t>
            </w:r>
          </w:p>
          <w:p w14:paraId="78E85D5E" w14:textId="77777777" w:rsidR="00775BB6" w:rsidRPr="00E715A6" w:rsidRDefault="00775BB6" w:rsidP="00183953">
            <w:pPr>
              <w:jc w:val="both"/>
            </w:pPr>
            <w:r w:rsidRPr="00E715A6">
              <w:lastRenderedPageBreak/>
              <w:t>Failure to comply with a Stop Notice can result in a fine, the value of which will be set by the Court.</w:t>
            </w:r>
          </w:p>
        </w:tc>
      </w:tr>
      <w:tr w:rsidR="00775BB6" w:rsidRPr="00E715A6" w14:paraId="7607F40C" w14:textId="77777777" w:rsidTr="00600928">
        <w:tc>
          <w:tcPr>
            <w:tcW w:w="2972" w:type="dxa"/>
            <w:tcBorders>
              <w:top w:val="single" w:sz="4" w:space="0" w:color="auto"/>
              <w:left w:val="single" w:sz="4" w:space="0" w:color="auto"/>
              <w:bottom w:val="single" w:sz="4" w:space="0" w:color="auto"/>
              <w:right w:val="single" w:sz="4" w:space="0" w:color="auto"/>
            </w:tcBorders>
            <w:hideMark/>
          </w:tcPr>
          <w:p w14:paraId="560D5FED" w14:textId="77777777" w:rsidR="00775BB6" w:rsidRPr="00E715A6" w:rsidRDefault="00775BB6" w:rsidP="00183953">
            <w:pPr>
              <w:jc w:val="both"/>
            </w:pPr>
            <w:r w:rsidRPr="00E715A6">
              <w:lastRenderedPageBreak/>
              <w:t>Temporary Stop Notice</w:t>
            </w:r>
          </w:p>
        </w:tc>
        <w:tc>
          <w:tcPr>
            <w:tcW w:w="6662" w:type="dxa"/>
            <w:tcBorders>
              <w:top w:val="single" w:sz="4" w:space="0" w:color="auto"/>
              <w:left w:val="single" w:sz="4" w:space="0" w:color="auto"/>
              <w:bottom w:val="single" w:sz="4" w:space="0" w:color="auto"/>
              <w:right w:val="single" w:sz="4" w:space="0" w:color="auto"/>
            </w:tcBorders>
            <w:hideMark/>
          </w:tcPr>
          <w:p w14:paraId="5A25E8A7" w14:textId="77777777" w:rsidR="00775BB6" w:rsidRPr="00E715A6" w:rsidRDefault="00775BB6" w:rsidP="00183953">
            <w:pPr>
              <w:jc w:val="both"/>
            </w:pPr>
            <w:r w:rsidRPr="00E715A6">
              <w:t xml:space="preserve">As above, but only valid for 28 days and cannot be re-issued following that period. This will be used when a potential breach requires immediate action and will allow the Council time to investigate the potential breach. </w:t>
            </w:r>
          </w:p>
          <w:p w14:paraId="7B5B3B89" w14:textId="77777777" w:rsidR="00775BB6" w:rsidRPr="00E715A6" w:rsidRDefault="00775BB6" w:rsidP="00183953">
            <w:pPr>
              <w:jc w:val="both"/>
            </w:pPr>
            <w:r w:rsidRPr="00E715A6">
              <w:t>Failure to comply with a Temporary Stop Notice can result in a fine, the value of which will be set by the Court.</w:t>
            </w:r>
          </w:p>
        </w:tc>
      </w:tr>
    </w:tbl>
    <w:p w14:paraId="658F7FEA" w14:textId="77777777" w:rsidR="00983733" w:rsidRDefault="00983733" w:rsidP="00183953">
      <w:pPr>
        <w:pStyle w:val="BodyText"/>
        <w:jc w:val="both"/>
        <w:rPr>
          <w:b/>
          <w:bCs/>
          <w:sz w:val="22"/>
          <w:szCs w:val="22"/>
        </w:rPr>
      </w:pPr>
    </w:p>
    <w:p w14:paraId="77AB2AD5" w14:textId="4D2B2287" w:rsidR="004318E2" w:rsidRPr="00181C5A" w:rsidRDefault="005E4948" w:rsidP="00181C5A">
      <w:pPr>
        <w:pStyle w:val="Heading1"/>
      </w:pPr>
      <w:bookmarkStart w:id="11" w:name="_Toc120281146"/>
      <w:r w:rsidRPr="00181C5A">
        <w:t>4</w:t>
      </w:r>
      <w:r w:rsidR="009A3073" w:rsidRPr="00181C5A">
        <w:t>.0</w:t>
      </w:r>
      <w:r w:rsidR="009A3073" w:rsidRPr="00181C5A">
        <w:tab/>
      </w:r>
      <w:r w:rsidR="00BC6CE3" w:rsidRPr="00181C5A">
        <w:t>What happens when a Notice is served?</w:t>
      </w:r>
      <w:bookmarkEnd w:id="11"/>
    </w:p>
    <w:p w14:paraId="7DF0A648" w14:textId="77777777" w:rsidR="00312635" w:rsidRPr="00E715A6" w:rsidRDefault="00312635" w:rsidP="00183953">
      <w:pPr>
        <w:pStyle w:val="BodyText"/>
        <w:ind w:right="201"/>
        <w:jc w:val="both"/>
        <w:rPr>
          <w:sz w:val="22"/>
          <w:szCs w:val="22"/>
          <w:lang w:val="en-GB"/>
        </w:rPr>
      </w:pPr>
    </w:p>
    <w:p w14:paraId="2FEAD78B" w14:textId="61321DA1" w:rsidR="00775BB6" w:rsidRDefault="009A3073" w:rsidP="00183953">
      <w:pPr>
        <w:pStyle w:val="BodyText"/>
        <w:ind w:right="201"/>
        <w:jc w:val="both"/>
        <w:rPr>
          <w:sz w:val="22"/>
          <w:szCs w:val="22"/>
          <w:lang w:val="en-GB"/>
        </w:rPr>
      </w:pPr>
      <w:r w:rsidRPr="00E715A6">
        <w:rPr>
          <w:sz w:val="22"/>
          <w:szCs w:val="22"/>
          <w:lang w:val="en-GB"/>
        </w:rPr>
        <w:t xml:space="preserve">Notices are </w:t>
      </w:r>
      <w:r w:rsidR="00BC6CE3" w:rsidRPr="00E715A6">
        <w:rPr>
          <w:sz w:val="22"/>
          <w:szCs w:val="22"/>
          <w:lang w:val="en-GB"/>
        </w:rPr>
        <w:t>served on all parties understood to have an interest in the land</w:t>
      </w:r>
      <w:r w:rsidR="00775BB6" w:rsidRPr="00E715A6">
        <w:rPr>
          <w:sz w:val="22"/>
          <w:szCs w:val="22"/>
          <w:lang w:val="en-GB"/>
        </w:rPr>
        <w:t xml:space="preserve"> including:</w:t>
      </w:r>
    </w:p>
    <w:p w14:paraId="5B31A8BC" w14:textId="77777777" w:rsidR="004A03FE" w:rsidRPr="00E715A6" w:rsidRDefault="004A03FE" w:rsidP="00183953">
      <w:pPr>
        <w:pStyle w:val="BodyText"/>
        <w:ind w:right="201"/>
        <w:jc w:val="both"/>
        <w:rPr>
          <w:sz w:val="22"/>
          <w:szCs w:val="22"/>
          <w:lang w:val="en-GB"/>
        </w:rPr>
      </w:pPr>
    </w:p>
    <w:p w14:paraId="3689F1D6" w14:textId="77777777" w:rsidR="00775BB6" w:rsidRPr="00E715A6" w:rsidRDefault="00775BB6" w:rsidP="00183953">
      <w:pPr>
        <w:pStyle w:val="BodyText"/>
        <w:numPr>
          <w:ilvl w:val="0"/>
          <w:numId w:val="20"/>
        </w:numPr>
        <w:ind w:right="201"/>
        <w:jc w:val="both"/>
        <w:rPr>
          <w:sz w:val="22"/>
          <w:szCs w:val="22"/>
          <w:lang w:val="en-GB"/>
        </w:rPr>
      </w:pPr>
      <w:r w:rsidRPr="00E715A6">
        <w:rPr>
          <w:sz w:val="22"/>
          <w:szCs w:val="22"/>
          <w:lang w:val="en-GB"/>
        </w:rPr>
        <w:t>T</w:t>
      </w:r>
      <w:r w:rsidR="00BC6CE3" w:rsidRPr="00E715A6">
        <w:rPr>
          <w:sz w:val="22"/>
          <w:szCs w:val="22"/>
          <w:lang w:val="en-GB"/>
        </w:rPr>
        <w:t>he</w:t>
      </w:r>
      <w:r w:rsidR="00BC6CE3" w:rsidRPr="00E715A6">
        <w:rPr>
          <w:spacing w:val="-6"/>
          <w:sz w:val="22"/>
          <w:szCs w:val="22"/>
          <w:lang w:val="en-GB"/>
        </w:rPr>
        <w:t xml:space="preserve"> </w:t>
      </w:r>
      <w:r w:rsidR="00BC6CE3" w:rsidRPr="00E715A6">
        <w:rPr>
          <w:sz w:val="22"/>
          <w:szCs w:val="22"/>
          <w:lang w:val="en-GB"/>
        </w:rPr>
        <w:t>owner(s)</w:t>
      </w:r>
    </w:p>
    <w:p w14:paraId="30073F6B" w14:textId="77777777" w:rsidR="00775BB6" w:rsidRPr="00E715A6" w:rsidRDefault="00775BB6" w:rsidP="00183953">
      <w:pPr>
        <w:pStyle w:val="BodyText"/>
        <w:numPr>
          <w:ilvl w:val="0"/>
          <w:numId w:val="20"/>
        </w:numPr>
        <w:ind w:right="201"/>
        <w:jc w:val="both"/>
        <w:rPr>
          <w:sz w:val="22"/>
          <w:szCs w:val="22"/>
          <w:lang w:val="en-GB"/>
        </w:rPr>
      </w:pPr>
      <w:r w:rsidRPr="00E715A6">
        <w:rPr>
          <w:sz w:val="22"/>
          <w:szCs w:val="22"/>
          <w:lang w:val="en-GB"/>
        </w:rPr>
        <w:t>T</w:t>
      </w:r>
      <w:r w:rsidR="00BC6CE3" w:rsidRPr="00E715A6">
        <w:rPr>
          <w:sz w:val="22"/>
          <w:szCs w:val="22"/>
          <w:lang w:val="en-GB"/>
        </w:rPr>
        <w:t>he</w:t>
      </w:r>
      <w:r w:rsidR="00BC6CE3" w:rsidRPr="00E715A6">
        <w:rPr>
          <w:spacing w:val="-9"/>
          <w:sz w:val="22"/>
          <w:szCs w:val="22"/>
          <w:lang w:val="en-GB"/>
        </w:rPr>
        <w:t xml:space="preserve"> </w:t>
      </w:r>
      <w:r w:rsidR="00BC6CE3" w:rsidRPr="00E715A6">
        <w:rPr>
          <w:sz w:val="22"/>
          <w:szCs w:val="22"/>
          <w:lang w:val="en-GB"/>
        </w:rPr>
        <w:t>occupier(s)</w:t>
      </w:r>
    </w:p>
    <w:p w14:paraId="7D70714D" w14:textId="77777777" w:rsidR="00775BB6" w:rsidRPr="00E715A6" w:rsidRDefault="00775BB6" w:rsidP="00183953">
      <w:pPr>
        <w:pStyle w:val="BodyText"/>
        <w:numPr>
          <w:ilvl w:val="0"/>
          <w:numId w:val="20"/>
        </w:numPr>
        <w:ind w:right="201"/>
        <w:jc w:val="both"/>
        <w:rPr>
          <w:sz w:val="22"/>
          <w:szCs w:val="22"/>
          <w:lang w:val="en-GB"/>
        </w:rPr>
      </w:pPr>
      <w:r w:rsidRPr="00E715A6">
        <w:rPr>
          <w:sz w:val="22"/>
          <w:szCs w:val="22"/>
          <w:lang w:val="en-GB"/>
        </w:rPr>
        <w:t>T</w:t>
      </w:r>
      <w:r w:rsidR="00BC6CE3" w:rsidRPr="00E715A6">
        <w:rPr>
          <w:sz w:val="22"/>
          <w:szCs w:val="22"/>
          <w:lang w:val="en-GB"/>
        </w:rPr>
        <w:t>enant(s)</w:t>
      </w:r>
    </w:p>
    <w:p w14:paraId="0799E486" w14:textId="77777777" w:rsidR="00775BB6" w:rsidRPr="00E715A6" w:rsidRDefault="00775BB6" w:rsidP="00183953">
      <w:pPr>
        <w:pStyle w:val="BodyText"/>
        <w:numPr>
          <w:ilvl w:val="0"/>
          <w:numId w:val="20"/>
        </w:numPr>
        <w:ind w:right="201"/>
        <w:jc w:val="both"/>
        <w:rPr>
          <w:sz w:val="22"/>
          <w:szCs w:val="22"/>
          <w:lang w:val="en-GB"/>
        </w:rPr>
      </w:pPr>
      <w:r w:rsidRPr="00E715A6">
        <w:rPr>
          <w:sz w:val="22"/>
          <w:szCs w:val="22"/>
          <w:lang w:val="en-GB"/>
        </w:rPr>
        <w:t>L</w:t>
      </w:r>
      <w:r w:rsidR="00BC6CE3" w:rsidRPr="00E715A6">
        <w:rPr>
          <w:sz w:val="22"/>
          <w:szCs w:val="22"/>
          <w:lang w:val="en-GB"/>
        </w:rPr>
        <w:t>essees</w:t>
      </w:r>
    </w:p>
    <w:p w14:paraId="03552D68" w14:textId="77777777" w:rsidR="00775BB6" w:rsidRPr="00E715A6" w:rsidRDefault="00775BB6" w:rsidP="00183953">
      <w:pPr>
        <w:pStyle w:val="BodyText"/>
        <w:numPr>
          <w:ilvl w:val="0"/>
          <w:numId w:val="20"/>
        </w:numPr>
        <w:ind w:right="201"/>
        <w:jc w:val="both"/>
        <w:rPr>
          <w:sz w:val="22"/>
          <w:szCs w:val="22"/>
          <w:lang w:val="en-GB"/>
        </w:rPr>
      </w:pPr>
      <w:r w:rsidRPr="00E715A6">
        <w:rPr>
          <w:sz w:val="22"/>
          <w:szCs w:val="22"/>
          <w:lang w:val="en-GB"/>
        </w:rPr>
        <w:t>M</w:t>
      </w:r>
      <w:r w:rsidR="00BC6CE3" w:rsidRPr="00E715A6">
        <w:rPr>
          <w:sz w:val="22"/>
          <w:szCs w:val="22"/>
          <w:lang w:val="en-GB"/>
        </w:rPr>
        <w:t>ortgagee(s)</w:t>
      </w:r>
      <w:r w:rsidR="00BC6CE3" w:rsidRPr="00E715A6">
        <w:rPr>
          <w:spacing w:val="40"/>
          <w:sz w:val="22"/>
          <w:szCs w:val="22"/>
          <w:lang w:val="en-GB"/>
        </w:rPr>
        <w:t xml:space="preserve"> </w:t>
      </w:r>
      <w:r w:rsidR="00BC6CE3" w:rsidRPr="00E715A6">
        <w:rPr>
          <w:sz w:val="22"/>
          <w:szCs w:val="22"/>
          <w:lang w:val="en-GB"/>
        </w:rPr>
        <w:t>(</w:t>
      </w:r>
      <w:r w:rsidR="00312635" w:rsidRPr="00E715A6">
        <w:rPr>
          <w:sz w:val="22"/>
          <w:szCs w:val="22"/>
          <w:lang w:val="en-GB"/>
        </w:rPr>
        <w:t>the</w:t>
      </w:r>
      <w:r w:rsidR="00BC6CE3" w:rsidRPr="00E715A6">
        <w:rPr>
          <w:spacing w:val="-5"/>
          <w:sz w:val="22"/>
          <w:szCs w:val="22"/>
          <w:lang w:val="en-GB"/>
        </w:rPr>
        <w:t xml:space="preserve"> </w:t>
      </w:r>
      <w:r w:rsidR="00BC6CE3" w:rsidRPr="00E715A6">
        <w:rPr>
          <w:sz w:val="22"/>
          <w:szCs w:val="22"/>
          <w:lang w:val="en-GB"/>
        </w:rPr>
        <w:t>mortgage</w:t>
      </w:r>
      <w:r w:rsidR="00BC6CE3" w:rsidRPr="00E715A6">
        <w:rPr>
          <w:spacing w:val="-1"/>
          <w:sz w:val="22"/>
          <w:szCs w:val="22"/>
          <w:lang w:val="en-GB"/>
        </w:rPr>
        <w:t xml:space="preserve"> </w:t>
      </w:r>
      <w:r w:rsidR="00BC6CE3" w:rsidRPr="00E715A6">
        <w:rPr>
          <w:sz w:val="22"/>
          <w:szCs w:val="22"/>
          <w:lang w:val="en-GB"/>
        </w:rPr>
        <w:t>lender),</w:t>
      </w:r>
      <w:r w:rsidR="00BC6CE3" w:rsidRPr="00E715A6">
        <w:rPr>
          <w:spacing w:val="-1"/>
          <w:sz w:val="22"/>
          <w:szCs w:val="22"/>
          <w:lang w:val="en-GB"/>
        </w:rPr>
        <w:t xml:space="preserve"> </w:t>
      </w:r>
      <w:r w:rsidR="00BC6CE3" w:rsidRPr="00E715A6">
        <w:rPr>
          <w:sz w:val="22"/>
          <w:szCs w:val="22"/>
          <w:lang w:val="en-GB"/>
        </w:rPr>
        <w:t>and</w:t>
      </w:r>
      <w:r w:rsidR="00BC6CE3" w:rsidRPr="00E715A6">
        <w:rPr>
          <w:spacing w:val="-6"/>
          <w:sz w:val="22"/>
          <w:szCs w:val="22"/>
          <w:lang w:val="en-GB"/>
        </w:rPr>
        <w:t xml:space="preserve"> </w:t>
      </w:r>
    </w:p>
    <w:p w14:paraId="3BE1DD6B" w14:textId="77777777" w:rsidR="00775BB6" w:rsidRPr="00E715A6" w:rsidRDefault="00BC6CE3" w:rsidP="00183953">
      <w:pPr>
        <w:pStyle w:val="BodyText"/>
        <w:numPr>
          <w:ilvl w:val="0"/>
          <w:numId w:val="20"/>
        </w:numPr>
        <w:ind w:right="201"/>
        <w:jc w:val="both"/>
        <w:rPr>
          <w:sz w:val="22"/>
          <w:szCs w:val="22"/>
          <w:lang w:val="en-GB"/>
        </w:rPr>
      </w:pPr>
      <w:r w:rsidRPr="00E715A6">
        <w:rPr>
          <w:sz w:val="22"/>
          <w:szCs w:val="22"/>
          <w:lang w:val="en-GB"/>
        </w:rPr>
        <w:t>any</w:t>
      </w:r>
      <w:r w:rsidRPr="00E715A6">
        <w:rPr>
          <w:spacing w:val="-7"/>
          <w:sz w:val="22"/>
          <w:szCs w:val="22"/>
          <w:lang w:val="en-GB"/>
        </w:rPr>
        <w:t xml:space="preserve"> </w:t>
      </w:r>
      <w:r w:rsidRPr="00E715A6">
        <w:rPr>
          <w:sz w:val="22"/>
          <w:szCs w:val="22"/>
          <w:lang w:val="en-GB"/>
        </w:rPr>
        <w:t>other</w:t>
      </w:r>
      <w:r w:rsidRPr="00E715A6">
        <w:rPr>
          <w:spacing w:val="-4"/>
          <w:sz w:val="22"/>
          <w:szCs w:val="22"/>
          <w:lang w:val="en-GB"/>
        </w:rPr>
        <w:t xml:space="preserve"> </w:t>
      </w:r>
      <w:r w:rsidRPr="00E715A6">
        <w:rPr>
          <w:sz w:val="22"/>
          <w:szCs w:val="22"/>
          <w:lang w:val="en-GB"/>
        </w:rPr>
        <w:t>person</w:t>
      </w:r>
      <w:r w:rsidRPr="00E715A6">
        <w:rPr>
          <w:spacing w:val="-3"/>
          <w:sz w:val="22"/>
          <w:szCs w:val="22"/>
          <w:lang w:val="en-GB"/>
        </w:rPr>
        <w:t xml:space="preserve"> </w:t>
      </w:r>
      <w:r w:rsidRPr="00E715A6">
        <w:rPr>
          <w:sz w:val="22"/>
          <w:szCs w:val="22"/>
          <w:lang w:val="en-GB"/>
        </w:rPr>
        <w:t>having</w:t>
      </w:r>
      <w:r w:rsidRPr="00E715A6">
        <w:rPr>
          <w:spacing w:val="-5"/>
          <w:sz w:val="22"/>
          <w:szCs w:val="22"/>
          <w:lang w:val="en-GB"/>
        </w:rPr>
        <w:t xml:space="preserve"> </w:t>
      </w:r>
      <w:r w:rsidRPr="00E715A6">
        <w:rPr>
          <w:sz w:val="22"/>
          <w:szCs w:val="22"/>
          <w:lang w:val="en-GB"/>
        </w:rPr>
        <w:t>an</w:t>
      </w:r>
      <w:r w:rsidRPr="00E715A6">
        <w:rPr>
          <w:spacing w:val="-3"/>
          <w:sz w:val="22"/>
          <w:szCs w:val="22"/>
          <w:lang w:val="en-GB"/>
        </w:rPr>
        <w:t xml:space="preserve"> </w:t>
      </w:r>
      <w:r w:rsidRPr="00E715A6">
        <w:rPr>
          <w:sz w:val="22"/>
          <w:szCs w:val="22"/>
          <w:lang w:val="en-GB"/>
        </w:rPr>
        <w:t>interest</w:t>
      </w:r>
      <w:r w:rsidRPr="00E715A6">
        <w:rPr>
          <w:spacing w:val="-1"/>
          <w:sz w:val="22"/>
          <w:szCs w:val="22"/>
          <w:lang w:val="en-GB"/>
        </w:rPr>
        <w:t xml:space="preserve"> </w:t>
      </w:r>
      <w:r w:rsidRPr="00E715A6">
        <w:rPr>
          <w:sz w:val="22"/>
          <w:szCs w:val="22"/>
          <w:lang w:val="en-GB"/>
        </w:rPr>
        <w:t>in</w:t>
      </w:r>
      <w:r w:rsidRPr="00E715A6">
        <w:rPr>
          <w:spacing w:val="-8"/>
          <w:sz w:val="22"/>
          <w:szCs w:val="22"/>
          <w:lang w:val="en-GB"/>
        </w:rPr>
        <w:t xml:space="preserve"> </w:t>
      </w:r>
      <w:r w:rsidRPr="00E715A6">
        <w:rPr>
          <w:sz w:val="22"/>
          <w:szCs w:val="22"/>
          <w:lang w:val="en-GB"/>
        </w:rPr>
        <w:t>the</w:t>
      </w:r>
      <w:r w:rsidR="00312635" w:rsidRPr="00E715A6">
        <w:rPr>
          <w:sz w:val="22"/>
          <w:szCs w:val="22"/>
          <w:lang w:val="en-GB"/>
        </w:rPr>
        <w:t xml:space="preserve"> l</w:t>
      </w:r>
      <w:r w:rsidRPr="00E715A6">
        <w:rPr>
          <w:sz w:val="22"/>
          <w:szCs w:val="22"/>
          <w:lang w:val="en-GB"/>
        </w:rPr>
        <w:t>and.</w:t>
      </w:r>
      <w:r w:rsidRPr="00E715A6">
        <w:rPr>
          <w:spacing w:val="55"/>
          <w:sz w:val="22"/>
          <w:szCs w:val="22"/>
          <w:lang w:val="en-GB"/>
        </w:rPr>
        <w:t xml:space="preserve"> </w:t>
      </w:r>
    </w:p>
    <w:p w14:paraId="7DA14FEA" w14:textId="77777777" w:rsidR="004318E2" w:rsidRPr="00E715A6" w:rsidRDefault="004318E2" w:rsidP="00183953">
      <w:pPr>
        <w:pStyle w:val="BodyText"/>
        <w:jc w:val="both"/>
        <w:rPr>
          <w:sz w:val="22"/>
          <w:szCs w:val="22"/>
          <w:lang w:val="en-GB"/>
        </w:rPr>
      </w:pPr>
    </w:p>
    <w:p w14:paraId="3083ADE2" w14:textId="77777777" w:rsidR="004318E2" w:rsidRPr="00E715A6" w:rsidRDefault="00BC6CE3" w:rsidP="00183953">
      <w:pPr>
        <w:pStyle w:val="BodyText"/>
        <w:ind w:right="191"/>
        <w:jc w:val="both"/>
        <w:rPr>
          <w:sz w:val="22"/>
          <w:szCs w:val="22"/>
          <w:lang w:val="en-GB"/>
        </w:rPr>
      </w:pPr>
      <w:r w:rsidRPr="00E715A6">
        <w:rPr>
          <w:sz w:val="22"/>
          <w:szCs w:val="22"/>
          <w:lang w:val="en-GB"/>
        </w:rPr>
        <w:t>The</w:t>
      </w:r>
      <w:r w:rsidRPr="00E715A6">
        <w:rPr>
          <w:spacing w:val="-4"/>
          <w:sz w:val="22"/>
          <w:szCs w:val="22"/>
          <w:lang w:val="en-GB"/>
        </w:rPr>
        <w:t xml:space="preserve"> </w:t>
      </w:r>
      <w:r w:rsidRPr="00E715A6">
        <w:rPr>
          <w:sz w:val="22"/>
          <w:szCs w:val="22"/>
          <w:lang w:val="en-GB"/>
        </w:rPr>
        <w:t>Notice</w:t>
      </w:r>
      <w:r w:rsidRPr="00E715A6">
        <w:rPr>
          <w:spacing w:val="-7"/>
          <w:sz w:val="22"/>
          <w:szCs w:val="22"/>
          <w:lang w:val="en-GB"/>
        </w:rPr>
        <w:t xml:space="preserve"> </w:t>
      </w:r>
      <w:r w:rsidRPr="00E715A6">
        <w:rPr>
          <w:sz w:val="22"/>
          <w:szCs w:val="22"/>
          <w:lang w:val="en-GB"/>
        </w:rPr>
        <w:t>will</w:t>
      </w:r>
      <w:r w:rsidRPr="00E715A6">
        <w:rPr>
          <w:spacing w:val="-5"/>
          <w:sz w:val="22"/>
          <w:szCs w:val="22"/>
          <w:lang w:val="en-GB"/>
        </w:rPr>
        <w:t xml:space="preserve"> </w:t>
      </w:r>
      <w:r w:rsidRPr="00E715A6">
        <w:rPr>
          <w:sz w:val="22"/>
          <w:szCs w:val="22"/>
          <w:lang w:val="en-GB"/>
        </w:rPr>
        <w:t>clearly</w:t>
      </w:r>
      <w:r w:rsidRPr="00E715A6">
        <w:rPr>
          <w:spacing w:val="-8"/>
          <w:sz w:val="22"/>
          <w:szCs w:val="22"/>
          <w:lang w:val="en-GB"/>
        </w:rPr>
        <w:t xml:space="preserve"> </w:t>
      </w:r>
      <w:r w:rsidRPr="00E715A6">
        <w:rPr>
          <w:sz w:val="22"/>
          <w:szCs w:val="22"/>
          <w:lang w:val="en-GB"/>
        </w:rPr>
        <w:t>state</w:t>
      </w:r>
      <w:r w:rsidRPr="00E715A6">
        <w:rPr>
          <w:spacing w:val="-2"/>
          <w:sz w:val="22"/>
          <w:szCs w:val="22"/>
          <w:lang w:val="en-GB"/>
        </w:rPr>
        <w:t xml:space="preserve"> </w:t>
      </w:r>
      <w:r w:rsidRPr="00E715A6">
        <w:rPr>
          <w:sz w:val="22"/>
          <w:szCs w:val="22"/>
          <w:lang w:val="en-GB"/>
        </w:rPr>
        <w:t>what</w:t>
      </w:r>
      <w:r w:rsidRPr="00E715A6">
        <w:rPr>
          <w:spacing w:val="-9"/>
          <w:sz w:val="22"/>
          <w:szCs w:val="22"/>
          <w:lang w:val="en-GB"/>
        </w:rPr>
        <w:t xml:space="preserve"> </w:t>
      </w:r>
      <w:r w:rsidRPr="00E715A6">
        <w:rPr>
          <w:sz w:val="22"/>
          <w:szCs w:val="22"/>
          <w:lang w:val="en-GB"/>
        </w:rPr>
        <w:t>the</w:t>
      </w:r>
      <w:r w:rsidRPr="00E715A6">
        <w:rPr>
          <w:spacing w:val="-9"/>
          <w:sz w:val="22"/>
          <w:szCs w:val="22"/>
          <w:lang w:val="en-GB"/>
        </w:rPr>
        <w:t xml:space="preserve"> </w:t>
      </w:r>
      <w:r w:rsidRPr="00E715A6">
        <w:rPr>
          <w:sz w:val="22"/>
          <w:szCs w:val="22"/>
          <w:lang w:val="en-GB"/>
        </w:rPr>
        <w:t>breach</w:t>
      </w:r>
      <w:r w:rsidRPr="00E715A6">
        <w:rPr>
          <w:spacing w:val="-8"/>
          <w:sz w:val="22"/>
          <w:szCs w:val="22"/>
          <w:lang w:val="en-GB"/>
        </w:rPr>
        <w:t xml:space="preserve"> </w:t>
      </w:r>
      <w:r w:rsidRPr="00E715A6">
        <w:rPr>
          <w:sz w:val="22"/>
          <w:szCs w:val="22"/>
          <w:lang w:val="en-GB"/>
        </w:rPr>
        <w:t>of</w:t>
      </w:r>
      <w:r w:rsidRPr="00E715A6">
        <w:rPr>
          <w:spacing w:val="-4"/>
          <w:sz w:val="22"/>
          <w:szCs w:val="22"/>
          <w:lang w:val="en-GB"/>
        </w:rPr>
        <w:t xml:space="preserve"> </w:t>
      </w:r>
      <w:r w:rsidRPr="00E715A6">
        <w:rPr>
          <w:sz w:val="22"/>
          <w:szCs w:val="22"/>
          <w:lang w:val="en-GB"/>
        </w:rPr>
        <w:t>planning</w:t>
      </w:r>
      <w:r w:rsidRPr="00E715A6">
        <w:rPr>
          <w:spacing w:val="-9"/>
          <w:sz w:val="22"/>
          <w:szCs w:val="22"/>
          <w:lang w:val="en-GB"/>
        </w:rPr>
        <w:t xml:space="preserve"> </w:t>
      </w:r>
      <w:r w:rsidRPr="00E715A6">
        <w:rPr>
          <w:sz w:val="22"/>
          <w:szCs w:val="22"/>
          <w:lang w:val="en-GB"/>
        </w:rPr>
        <w:t>control</w:t>
      </w:r>
      <w:r w:rsidRPr="00E715A6">
        <w:rPr>
          <w:spacing w:val="-6"/>
          <w:sz w:val="22"/>
          <w:szCs w:val="22"/>
          <w:lang w:val="en-GB"/>
        </w:rPr>
        <w:t xml:space="preserve"> </w:t>
      </w:r>
      <w:r w:rsidRPr="00E715A6">
        <w:rPr>
          <w:sz w:val="22"/>
          <w:szCs w:val="22"/>
          <w:lang w:val="en-GB"/>
        </w:rPr>
        <w:t>is</w:t>
      </w:r>
      <w:r w:rsidRPr="00E715A6">
        <w:rPr>
          <w:spacing w:val="-5"/>
          <w:sz w:val="22"/>
          <w:szCs w:val="22"/>
          <w:lang w:val="en-GB"/>
        </w:rPr>
        <w:t xml:space="preserve"> </w:t>
      </w:r>
      <w:r w:rsidRPr="00E715A6">
        <w:rPr>
          <w:sz w:val="22"/>
          <w:szCs w:val="22"/>
          <w:lang w:val="en-GB"/>
        </w:rPr>
        <w:t>and what</w:t>
      </w:r>
      <w:r w:rsidRPr="00E715A6">
        <w:rPr>
          <w:spacing w:val="-7"/>
          <w:sz w:val="22"/>
          <w:szCs w:val="22"/>
          <w:lang w:val="en-GB"/>
        </w:rPr>
        <w:t xml:space="preserve"> </w:t>
      </w:r>
      <w:r w:rsidRPr="00E715A6">
        <w:rPr>
          <w:sz w:val="22"/>
          <w:szCs w:val="22"/>
          <w:lang w:val="en-GB"/>
        </w:rPr>
        <w:t>steps</w:t>
      </w:r>
      <w:r w:rsidRPr="00E715A6">
        <w:rPr>
          <w:spacing w:val="-9"/>
          <w:sz w:val="22"/>
          <w:szCs w:val="22"/>
          <w:lang w:val="en-GB"/>
        </w:rPr>
        <w:t xml:space="preserve"> </w:t>
      </w:r>
      <w:r w:rsidRPr="00E715A6">
        <w:rPr>
          <w:sz w:val="22"/>
          <w:szCs w:val="22"/>
          <w:lang w:val="en-GB"/>
        </w:rPr>
        <w:t>are</w:t>
      </w:r>
      <w:r w:rsidRPr="00E715A6">
        <w:rPr>
          <w:spacing w:val="-4"/>
          <w:sz w:val="22"/>
          <w:szCs w:val="22"/>
          <w:lang w:val="en-GB"/>
        </w:rPr>
        <w:t xml:space="preserve"> </w:t>
      </w:r>
      <w:r w:rsidRPr="00E715A6">
        <w:rPr>
          <w:sz w:val="22"/>
          <w:szCs w:val="22"/>
          <w:lang w:val="en-GB"/>
        </w:rPr>
        <w:t>required to comply with the Notice.</w:t>
      </w:r>
      <w:r w:rsidRPr="00E715A6">
        <w:rPr>
          <w:spacing w:val="40"/>
          <w:sz w:val="22"/>
          <w:szCs w:val="22"/>
          <w:lang w:val="en-GB"/>
        </w:rPr>
        <w:t xml:space="preserve"> </w:t>
      </w:r>
      <w:r w:rsidRPr="00E715A6">
        <w:rPr>
          <w:sz w:val="22"/>
          <w:szCs w:val="22"/>
          <w:lang w:val="en-GB"/>
        </w:rPr>
        <w:t>Further it will also set out what the times scales are.</w:t>
      </w:r>
    </w:p>
    <w:p w14:paraId="46B283E7" w14:textId="77777777" w:rsidR="004318E2" w:rsidRPr="00E715A6" w:rsidRDefault="004318E2" w:rsidP="00183953">
      <w:pPr>
        <w:pStyle w:val="BodyText"/>
        <w:jc w:val="both"/>
        <w:rPr>
          <w:sz w:val="22"/>
          <w:szCs w:val="22"/>
          <w:lang w:val="en-GB"/>
        </w:rPr>
      </w:pPr>
    </w:p>
    <w:p w14:paraId="3DAAD507" w14:textId="77777777" w:rsidR="004318E2" w:rsidRPr="00E715A6" w:rsidRDefault="00BC6CE3" w:rsidP="00183953">
      <w:pPr>
        <w:pStyle w:val="BodyText"/>
        <w:ind w:right="265"/>
        <w:jc w:val="both"/>
        <w:rPr>
          <w:sz w:val="22"/>
          <w:szCs w:val="22"/>
          <w:lang w:val="en-GB"/>
        </w:rPr>
      </w:pPr>
      <w:r w:rsidRPr="00E715A6">
        <w:rPr>
          <w:sz w:val="22"/>
          <w:szCs w:val="22"/>
          <w:lang w:val="en-GB"/>
        </w:rPr>
        <w:t>The compliance period can vary</w:t>
      </w:r>
      <w:r w:rsidRPr="00E715A6">
        <w:rPr>
          <w:spacing w:val="-3"/>
          <w:sz w:val="22"/>
          <w:szCs w:val="22"/>
          <w:lang w:val="en-GB"/>
        </w:rPr>
        <w:t xml:space="preserve"> </w:t>
      </w:r>
      <w:r w:rsidRPr="00E715A6">
        <w:rPr>
          <w:sz w:val="22"/>
          <w:szCs w:val="22"/>
          <w:lang w:val="en-GB"/>
        </w:rPr>
        <w:t>but it is often a period between 3 and 6 months. The time periods</w:t>
      </w:r>
      <w:r w:rsidRPr="00E715A6">
        <w:rPr>
          <w:spacing w:val="-9"/>
          <w:sz w:val="22"/>
          <w:szCs w:val="22"/>
          <w:lang w:val="en-GB"/>
        </w:rPr>
        <w:t xml:space="preserve"> </w:t>
      </w:r>
      <w:r w:rsidRPr="00E715A6">
        <w:rPr>
          <w:sz w:val="22"/>
          <w:szCs w:val="22"/>
          <w:lang w:val="en-GB"/>
        </w:rPr>
        <w:t>may</w:t>
      </w:r>
      <w:r w:rsidRPr="00E715A6">
        <w:rPr>
          <w:spacing w:val="-9"/>
          <w:sz w:val="22"/>
          <w:szCs w:val="22"/>
          <w:lang w:val="en-GB"/>
        </w:rPr>
        <w:t xml:space="preserve"> </w:t>
      </w:r>
      <w:r w:rsidRPr="00E715A6">
        <w:rPr>
          <w:sz w:val="22"/>
          <w:szCs w:val="22"/>
          <w:lang w:val="en-GB"/>
        </w:rPr>
        <w:t>also</w:t>
      </w:r>
      <w:r w:rsidRPr="00E715A6">
        <w:rPr>
          <w:spacing w:val="-7"/>
          <w:sz w:val="22"/>
          <w:szCs w:val="22"/>
          <w:lang w:val="en-GB"/>
        </w:rPr>
        <w:t xml:space="preserve"> </w:t>
      </w:r>
      <w:r w:rsidRPr="00E715A6">
        <w:rPr>
          <w:sz w:val="22"/>
          <w:szCs w:val="22"/>
          <w:lang w:val="en-GB"/>
        </w:rPr>
        <w:t>be</w:t>
      </w:r>
      <w:r w:rsidRPr="00E715A6">
        <w:rPr>
          <w:spacing w:val="-8"/>
          <w:sz w:val="22"/>
          <w:szCs w:val="22"/>
          <w:lang w:val="en-GB"/>
        </w:rPr>
        <w:t xml:space="preserve"> </w:t>
      </w:r>
      <w:r w:rsidRPr="00E715A6">
        <w:rPr>
          <w:sz w:val="22"/>
          <w:szCs w:val="22"/>
          <w:lang w:val="en-GB"/>
        </w:rPr>
        <w:t>phased</w:t>
      </w:r>
      <w:r w:rsidRPr="00E715A6">
        <w:rPr>
          <w:spacing w:val="-4"/>
          <w:sz w:val="22"/>
          <w:szCs w:val="22"/>
          <w:lang w:val="en-GB"/>
        </w:rPr>
        <w:t xml:space="preserve"> </w:t>
      </w:r>
      <w:r w:rsidRPr="00E715A6">
        <w:rPr>
          <w:sz w:val="22"/>
          <w:szCs w:val="22"/>
          <w:lang w:val="en-GB"/>
        </w:rPr>
        <w:t>to</w:t>
      </w:r>
      <w:r w:rsidRPr="00E715A6">
        <w:rPr>
          <w:spacing w:val="-9"/>
          <w:sz w:val="22"/>
          <w:szCs w:val="22"/>
          <w:lang w:val="en-GB"/>
        </w:rPr>
        <w:t xml:space="preserve"> </w:t>
      </w:r>
      <w:r w:rsidRPr="00E715A6">
        <w:rPr>
          <w:sz w:val="22"/>
          <w:szCs w:val="22"/>
          <w:lang w:val="en-GB"/>
        </w:rPr>
        <w:t>make</w:t>
      </w:r>
      <w:r w:rsidRPr="00E715A6">
        <w:rPr>
          <w:spacing w:val="-6"/>
          <w:sz w:val="22"/>
          <w:szCs w:val="22"/>
          <w:lang w:val="en-GB"/>
        </w:rPr>
        <w:t xml:space="preserve"> </w:t>
      </w:r>
      <w:r w:rsidRPr="00E715A6">
        <w:rPr>
          <w:sz w:val="22"/>
          <w:szCs w:val="22"/>
          <w:lang w:val="en-GB"/>
        </w:rPr>
        <w:t>compliance</w:t>
      </w:r>
      <w:r w:rsidRPr="00E715A6">
        <w:rPr>
          <w:spacing w:val="-8"/>
          <w:sz w:val="22"/>
          <w:szCs w:val="22"/>
          <w:lang w:val="en-GB"/>
        </w:rPr>
        <w:t xml:space="preserve"> </w:t>
      </w:r>
      <w:r w:rsidRPr="00E715A6">
        <w:rPr>
          <w:sz w:val="22"/>
          <w:szCs w:val="22"/>
          <w:lang w:val="en-GB"/>
        </w:rPr>
        <w:t>more</w:t>
      </w:r>
      <w:r w:rsidRPr="00E715A6">
        <w:rPr>
          <w:spacing w:val="-4"/>
          <w:sz w:val="22"/>
          <w:szCs w:val="22"/>
          <w:lang w:val="en-GB"/>
        </w:rPr>
        <w:t xml:space="preserve"> </w:t>
      </w:r>
      <w:r w:rsidRPr="00E715A6">
        <w:rPr>
          <w:sz w:val="22"/>
          <w:szCs w:val="22"/>
          <w:lang w:val="en-GB"/>
        </w:rPr>
        <w:t>reasonable.</w:t>
      </w:r>
      <w:r w:rsidRPr="00E715A6">
        <w:rPr>
          <w:spacing w:val="-7"/>
          <w:sz w:val="22"/>
          <w:szCs w:val="22"/>
          <w:lang w:val="en-GB"/>
        </w:rPr>
        <w:t xml:space="preserve"> </w:t>
      </w:r>
      <w:r w:rsidRPr="00E715A6">
        <w:rPr>
          <w:sz w:val="22"/>
          <w:szCs w:val="22"/>
          <w:lang w:val="en-GB"/>
        </w:rPr>
        <w:t>If</w:t>
      </w:r>
      <w:r w:rsidRPr="00E715A6">
        <w:rPr>
          <w:spacing w:val="-4"/>
          <w:sz w:val="22"/>
          <w:szCs w:val="22"/>
          <w:lang w:val="en-GB"/>
        </w:rPr>
        <w:t xml:space="preserve"> </w:t>
      </w:r>
      <w:r w:rsidRPr="00E715A6">
        <w:rPr>
          <w:sz w:val="22"/>
          <w:szCs w:val="22"/>
          <w:lang w:val="en-GB"/>
        </w:rPr>
        <w:t>the</w:t>
      </w:r>
      <w:r w:rsidRPr="00E715A6">
        <w:rPr>
          <w:spacing w:val="-7"/>
          <w:sz w:val="22"/>
          <w:szCs w:val="22"/>
          <w:lang w:val="en-GB"/>
        </w:rPr>
        <w:t xml:space="preserve"> </w:t>
      </w:r>
      <w:r w:rsidRPr="00E715A6">
        <w:rPr>
          <w:sz w:val="22"/>
          <w:szCs w:val="22"/>
          <w:lang w:val="en-GB"/>
        </w:rPr>
        <w:t>notice</w:t>
      </w:r>
      <w:r w:rsidRPr="00E715A6">
        <w:rPr>
          <w:spacing w:val="-4"/>
          <w:sz w:val="22"/>
          <w:szCs w:val="22"/>
          <w:lang w:val="en-GB"/>
        </w:rPr>
        <w:t xml:space="preserve"> </w:t>
      </w:r>
      <w:r w:rsidRPr="00E715A6">
        <w:rPr>
          <w:sz w:val="22"/>
          <w:szCs w:val="22"/>
          <w:lang w:val="en-GB"/>
        </w:rPr>
        <w:t>is</w:t>
      </w:r>
      <w:r w:rsidRPr="00E715A6">
        <w:rPr>
          <w:spacing w:val="-8"/>
          <w:sz w:val="22"/>
          <w:szCs w:val="22"/>
          <w:lang w:val="en-GB"/>
        </w:rPr>
        <w:t xml:space="preserve"> </w:t>
      </w:r>
      <w:r w:rsidRPr="00E715A6">
        <w:rPr>
          <w:sz w:val="22"/>
          <w:szCs w:val="22"/>
          <w:lang w:val="en-GB"/>
        </w:rPr>
        <w:t>complied with, then no further action is taken at that time.</w:t>
      </w:r>
    </w:p>
    <w:p w14:paraId="5DBB383F" w14:textId="77777777" w:rsidR="004318E2" w:rsidRPr="00E715A6" w:rsidRDefault="004318E2" w:rsidP="00183953">
      <w:pPr>
        <w:pStyle w:val="BodyText"/>
        <w:jc w:val="both"/>
        <w:rPr>
          <w:sz w:val="22"/>
          <w:szCs w:val="22"/>
          <w:lang w:val="en-GB"/>
        </w:rPr>
      </w:pPr>
    </w:p>
    <w:p w14:paraId="7269A665" w14:textId="77777777" w:rsidR="004318E2" w:rsidRPr="00E715A6" w:rsidRDefault="00BC6CE3" w:rsidP="00183953">
      <w:pPr>
        <w:pStyle w:val="BodyText"/>
        <w:jc w:val="both"/>
        <w:rPr>
          <w:sz w:val="22"/>
          <w:szCs w:val="22"/>
          <w:lang w:val="en-GB"/>
        </w:rPr>
      </w:pPr>
      <w:r w:rsidRPr="00E715A6">
        <w:rPr>
          <w:sz w:val="22"/>
          <w:szCs w:val="22"/>
          <w:lang w:val="en-GB"/>
        </w:rPr>
        <w:t>If the enforcement notice is not complied with, then further legal advice would be sought regarding</w:t>
      </w:r>
      <w:r w:rsidRPr="00E715A6">
        <w:rPr>
          <w:spacing w:val="-8"/>
          <w:sz w:val="22"/>
          <w:szCs w:val="22"/>
          <w:lang w:val="en-GB"/>
        </w:rPr>
        <w:t xml:space="preserve"> </w:t>
      </w:r>
      <w:r w:rsidRPr="00E715A6">
        <w:rPr>
          <w:sz w:val="22"/>
          <w:szCs w:val="22"/>
          <w:lang w:val="en-GB"/>
        </w:rPr>
        <w:t>the</w:t>
      </w:r>
      <w:r w:rsidRPr="00E715A6">
        <w:rPr>
          <w:spacing w:val="-9"/>
          <w:sz w:val="22"/>
          <w:szCs w:val="22"/>
          <w:lang w:val="en-GB"/>
        </w:rPr>
        <w:t xml:space="preserve"> </w:t>
      </w:r>
      <w:r w:rsidRPr="00E715A6">
        <w:rPr>
          <w:sz w:val="22"/>
          <w:szCs w:val="22"/>
          <w:lang w:val="en-GB"/>
        </w:rPr>
        <w:t>failure</w:t>
      </w:r>
      <w:r w:rsidRPr="00E715A6">
        <w:rPr>
          <w:spacing w:val="-9"/>
          <w:sz w:val="22"/>
          <w:szCs w:val="22"/>
          <w:lang w:val="en-GB"/>
        </w:rPr>
        <w:t xml:space="preserve"> </w:t>
      </w:r>
      <w:r w:rsidRPr="00E715A6">
        <w:rPr>
          <w:sz w:val="22"/>
          <w:szCs w:val="22"/>
          <w:lang w:val="en-GB"/>
        </w:rPr>
        <w:t>to</w:t>
      </w:r>
      <w:r w:rsidRPr="00E715A6">
        <w:rPr>
          <w:spacing w:val="-9"/>
          <w:sz w:val="22"/>
          <w:szCs w:val="22"/>
          <w:lang w:val="en-GB"/>
        </w:rPr>
        <w:t xml:space="preserve"> </w:t>
      </w:r>
      <w:r w:rsidRPr="00E715A6">
        <w:rPr>
          <w:sz w:val="22"/>
          <w:szCs w:val="22"/>
          <w:lang w:val="en-GB"/>
        </w:rPr>
        <w:t>comply</w:t>
      </w:r>
      <w:r w:rsidRPr="00E715A6">
        <w:rPr>
          <w:spacing w:val="-7"/>
          <w:sz w:val="22"/>
          <w:szCs w:val="22"/>
          <w:lang w:val="en-GB"/>
        </w:rPr>
        <w:t xml:space="preserve"> </w:t>
      </w:r>
      <w:r w:rsidRPr="00E715A6">
        <w:rPr>
          <w:sz w:val="22"/>
          <w:szCs w:val="22"/>
          <w:lang w:val="en-GB"/>
        </w:rPr>
        <w:t>with</w:t>
      </w:r>
      <w:r w:rsidRPr="00E715A6">
        <w:rPr>
          <w:spacing w:val="-4"/>
          <w:sz w:val="22"/>
          <w:szCs w:val="22"/>
          <w:lang w:val="en-GB"/>
        </w:rPr>
        <w:t xml:space="preserve"> </w:t>
      </w:r>
      <w:r w:rsidRPr="00E715A6">
        <w:rPr>
          <w:sz w:val="22"/>
          <w:szCs w:val="22"/>
          <w:lang w:val="en-GB"/>
        </w:rPr>
        <w:t>the</w:t>
      </w:r>
      <w:r w:rsidRPr="00E715A6">
        <w:rPr>
          <w:spacing w:val="-4"/>
          <w:sz w:val="22"/>
          <w:szCs w:val="22"/>
          <w:lang w:val="en-GB"/>
        </w:rPr>
        <w:t xml:space="preserve"> </w:t>
      </w:r>
      <w:r w:rsidRPr="00E715A6">
        <w:rPr>
          <w:sz w:val="22"/>
          <w:szCs w:val="22"/>
          <w:lang w:val="en-GB"/>
        </w:rPr>
        <w:t>Notice.</w:t>
      </w:r>
      <w:r w:rsidRPr="00E715A6">
        <w:rPr>
          <w:spacing w:val="-7"/>
          <w:sz w:val="22"/>
          <w:szCs w:val="22"/>
          <w:lang w:val="en-GB"/>
        </w:rPr>
        <w:t xml:space="preserve"> </w:t>
      </w:r>
      <w:r w:rsidRPr="00E715A6">
        <w:rPr>
          <w:sz w:val="22"/>
          <w:szCs w:val="22"/>
          <w:lang w:val="en-GB"/>
        </w:rPr>
        <w:t>Failure</w:t>
      </w:r>
      <w:r w:rsidRPr="00E715A6">
        <w:rPr>
          <w:spacing w:val="-9"/>
          <w:sz w:val="22"/>
          <w:szCs w:val="22"/>
          <w:lang w:val="en-GB"/>
        </w:rPr>
        <w:t xml:space="preserve"> </w:t>
      </w:r>
      <w:r w:rsidRPr="00E715A6">
        <w:rPr>
          <w:sz w:val="22"/>
          <w:szCs w:val="22"/>
          <w:lang w:val="en-GB"/>
        </w:rPr>
        <w:t>to</w:t>
      </w:r>
      <w:r w:rsidRPr="00E715A6">
        <w:rPr>
          <w:spacing w:val="-4"/>
          <w:sz w:val="22"/>
          <w:szCs w:val="22"/>
          <w:lang w:val="en-GB"/>
        </w:rPr>
        <w:t xml:space="preserve"> </w:t>
      </w:r>
      <w:r w:rsidRPr="00E715A6">
        <w:rPr>
          <w:sz w:val="22"/>
          <w:szCs w:val="22"/>
          <w:lang w:val="en-GB"/>
        </w:rPr>
        <w:t>comply</w:t>
      </w:r>
      <w:r w:rsidRPr="00E715A6">
        <w:rPr>
          <w:spacing w:val="-8"/>
          <w:sz w:val="22"/>
          <w:szCs w:val="22"/>
          <w:lang w:val="en-GB"/>
        </w:rPr>
        <w:t xml:space="preserve"> </w:t>
      </w:r>
      <w:r w:rsidRPr="00E715A6">
        <w:rPr>
          <w:sz w:val="22"/>
          <w:szCs w:val="22"/>
          <w:lang w:val="en-GB"/>
        </w:rPr>
        <w:t>with</w:t>
      </w:r>
      <w:r w:rsidRPr="00E715A6">
        <w:rPr>
          <w:spacing w:val="-5"/>
          <w:sz w:val="22"/>
          <w:szCs w:val="22"/>
          <w:lang w:val="en-GB"/>
        </w:rPr>
        <w:t xml:space="preserve"> </w:t>
      </w:r>
      <w:r w:rsidRPr="00E715A6">
        <w:rPr>
          <w:sz w:val="22"/>
          <w:szCs w:val="22"/>
          <w:lang w:val="en-GB"/>
        </w:rPr>
        <w:t>an</w:t>
      </w:r>
      <w:r w:rsidRPr="00E715A6">
        <w:rPr>
          <w:spacing w:val="-6"/>
          <w:sz w:val="22"/>
          <w:szCs w:val="22"/>
          <w:lang w:val="en-GB"/>
        </w:rPr>
        <w:t xml:space="preserve"> </w:t>
      </w:r>
      <w:r w:rsidRPr="00E715A6">
        <w:rPr>
          <w:sz w:val="22"/>
          <w:szCs w:val="22"/>
          <w:lang w:val="en-GB"/>
        </w:rPr>
        <w:t>enforcement</w:t>
      </w:r>
      <w:r w:rsidRPr="00E715A6">
        <w:rPr>
          <w:spacing w:val="-6"/>
          <w:sz w:val="22"/>
          <w:szCs w:val="22"/>
          <w:lang w:val="en-GB"/>
        </w:rPr>
        <w:t xml:space="preserve"> </w:t>
      </w:r>
      <w:r w:rsidRPr="00E715A6">
        <w:rPr>
          <w:sz w:val="22"/>
          <w:szCs w:val="22"/>
          <w:lang w:val="en-GB"/>
        </w:rPr>
        <w:t>notice could result in court proceedings or direct action taken by the Council.</w:t>
      </w:r>
    </w:p>
    <w:p w14:paraId="5A2164E7" w14:textId="77777777" w:rsidR="004318E2" w:rsidRPr="00E715A6" w:rsidRDefault="004318E2" w:rsidP="00183953">
      <w:pPr>
        <w:pStyle w:val="BodyText"/>
        <w:jc w:val="both"/>
        <w:rPr>
          <w:sz w:val="22"/>
          <w:szCs w:val="22"/>
          <w:lang w:val="en-GB"/>
        </w:rPr>
      </w:pPr>
    </w:p>
    <w:p w14:paraId="4E28E7A1" w14:textId="0D4C8CFA" w:rsidR="004318E2" w:rsidRPr="00E715A6" w:rsidRDefault="005E4948" w:rsidP="00183953">
      <w:pPr>
        <w:pStyle w:val="BodyText"/>
        <w:jc w:val="both"/>
        <w:rPr>
          <w:b/>
          <w:bCs/>
          <w:sz w:val="22"/>
          <w:szCs w:val="22"/>
        </w:rPr>
      </w:pPr>
      <w:bookmarkStart w:id="12" w:name="_bookmark6"/>
      <w:bookmarkEnd w:id="12"/>
      <w:r>
        <w:rPr>
          <w:b/>
          <w:bCs/>
          <w:sz w:val="22"/>
          <w:szCs w:val="22"/>
        </w:rPr>
        <w:t>4</w:t>
      </w:r>
      <w:r w:rsidR="009A3073" w:rsidRPr="00E715A6">
        <w:rPr>
          <w:b/>
          <w:bCs/>
          <w:sz w:val="22"/>
          <w:szCs w:val="22"/>
        </w:rPr>
        <w:t>.1</w:t>
      </w:r>
      <w:r w:rsidR="009A3073" w:rsidRPr="00E715A6">
        <w:rPr>
          <w:b/>
          <w:bCs/>
          <w:sz w:val="22"/>
          <w:szCs w:val="22"/>
        </w:rPr>
        <w:tab/>
      </w:r>
      <w:r w:rsidR="007A6537" w:rsidRPr="00E715A6">
        <w:rPr>
          <w:b/>
          <w:bCs/>
          <w:sz w:val="22"/>
          <w:szCs w:val="22"/>
        </w:rPr>
        <w:t>A</w:t>
      </w:r>
      <w:r w:rsidR="00BC6CE3" w:rsidRPr="00E715A6">
        <w:rPr>
          <w:b/>
          <w:bCs/>
          <w:sz w:val="22"/>
          <w:szCs w:val="22"/>
        </w:rPr>
        <w:t>ppeal</w:t>
      </w:r>
      <w:r w:rsidR="007A6537" w:rsidRPr="00E715A6">
        <w:rPr>
          <w:b/>
          <w:bCs/>
          <w:sz w:val="22"/>
          <w:szCs w:val="22"/>
        </w:rPr>
        <w:t>ing</w:t>
      </w:r>
      <w:r w:rsidR="00BC6CE3" w:rsidRPr="00E715A6">
        <w:rPr>
          <w:b/>
          <w:bCs/>
          <w:spacing w:val="-21"/>
          <w:sz w:val="22"/>
          <w:szCs w:val="22"/>
        </w:rPr>
        <w:t xml:space="preserve"> </w:t>
      </w:r>
      <w:r w:rsidR="00BC6CE3" w:rsidRPr="00E715A6">
        <w:rPr>
          <w:b/>
          <w:bCs/>
          <w:sz w:val="22"/>
          <w:szCs w:val="22"/>
        </w:rPr>
        <w:t>a</w:t>
      </w:r>
      <w:r w:rsidR="00BC6CE3" w:rsidRPr="00E715A6">
        <w:rPr>
          <w:b/>
          <w:bCs/>
          <w:spacing w:val="-17"/>
          <w:sz w:val="22"/>
          <w:szCs w:val="22"/>
        </w:rPr>
        <w:t xml:space="preserve"> </w:t>
      </w:r>
      <w:r w:rsidR="00BC6CE3" w:rsidRPr="00E715A6">
        <w:rPr>
          <w:b/>
          <w:bCs/>
          <w:spacing w:val="-2"/>
          <w:sz w:val="22"/>
          <w:szCs w:val="22"/>
        </w:rPr>
        <w:t>Notice</w:t>
      </w:r>
    </w:p>
    <w:p w14:paraId="027EEF88" w14:textId="77777777" w:rsidR="007A6537" w:rsidRPr="00E715A6" w:rsidRDefault="007A6537" w:rsidP="00183953">
      <w:pPr>
        <w:pStyle w:val="BodyText"/>
        <w:ind w:right="265"/>
        <w:jc w:val="both"/>
        <w:rPr>
          <w:sz w:val="22"/>
          <w:szCs w:val="22"/>
          <w:lang w:val="en-GB"/>
        </w:rPr>
      </w:pPr>
    </w:p>
    <w:p w14:paraId="124AF30B" w14:textId="4FF5926A" w:rsidR="004318E2" w:rsidRPr="00E715A6" w:rsidRDefault="00BC6CE3" w:rsidP="00183953">
      <w:pPr>
        <w:pStyle w:val="BodyText"/>
        <w:ind w:right="265"/>
        <w:jc w:val="both"/>
        <w:rPr>
          <w:sz w:val="22"/>
          <w:szCs w:val="22"/>
          <w:lang w:val="en-GB"/>
        </w:rPr>
      </w:pPr>
      <w:r w:rsidRPr="00E715A6">
        <w:rPr>
          <w:sz w:val="22"/>
          <w:szCs w:val="22"/>
          <w:lang w:val="en-GB"/>
        </w:rPr>
        <w:t>An</w:t>
      </w:r>
      <w:r w:rsidRPr="00E715A6">
        <w:rPr>
          <w:spacing w:val="-11"/>
          <w:sz w:val="22"/>
          <w:szCs w:val="22"/>
          <w:lang w:val="en-GB"/>
        </w:rPr>
        <w:t xml:space="preserve"> </w:t>
      </w:r>
      <w:r w:rsidRPr="00E715A6">
        <w:rPr>
          <w:sz w:val="22"/>
          <w:szCs w:val="22"/>
          <w:lang w:val="en-GB"/>
        </w:rPr>
        <w:t>Enforcement</w:t>
      </w:r>
      <w:r w:rsidRPr="00E715A6">
        <w:rPr>
          <w:spacing w:val="-12"/>
          <w:sz w:val="22"/>
          <w:szCs w:val="22"/>
          <w:lang w:val="en-GB"/>
        </w:rPr>
        <w:t xml:space="preserve"> </w:t>
      </w:r>
      <w:r w:rsidRPr="00E715A6">
        <w:rPr>
          <w:sz w:val="22"/>
          <w:szCs w:val="22"/>
          <w:lang w:val="en-GB"/>
        </w:rPr>
        <w:t>Notice</w:t>
      </w:r>
      <w:r w:rsidRPr="00E715A6">
        <w:rPr>
          <w:spacing w:val="-11"/>
          <w:sz w:val="22"/>
          <w:szCs w:val="22"/>
          <w:lang w:val="en-GB"/>
        </w:rPr>
        <w:t xml:space="preserve"> </w:t>
      </w:r>
      <w:r w:rsidRPr="00E715A6">
        <w:rPr>
          <w:sz w:val="22"/>
          <w:szCs w:val="22"/>
          <w:lang w:val="en-GB"/>
        </w:rPr>
        <w:t>can</w:t>
      </w:r>
      <w:r w:rsidRPr="00E715A6">
        <w:rPr>
          <w:spacing w:val="-11"/>
          <w:sz w:val="22"/>
          <w:szCs w:val="22"/>
          <w:lang w:val="en-GB"/>
        </w:rPr>
        <w:t xml:space="preserve"> </w:t>
      </w:r>
      <w:r w:rsidRPr="00E715A6">
        <w:rPr>
          <w:sz w:val="22"/>
          <w:szCs w:val="22"/>
          <w:lang w:val="en-GB"/>
        </w:rPr>
        <w:t>be</w:t>
      </w:r>
      <w:r w:rsidRPr="00E715A6">
        <w:rPr>
          <w:spacing w:val="-13"/>
          <w:sz w:val="22"/>
          <w:szCs w:val="22"/>
          <w:lang w:val="en-GB"/>
        </w:rPr>
        <w:t xml:space="preserve"> </w:t>
      </w:r>
      <w:r w:rsidRPr="00E715A6">
        <w:rPr>
          <w:sz w:val="22"/>
          <w:szCs w:val="22"/>
          <w:lang w:val="en-GB"/>
        </w:rPr>
        <w:t>appealed</w:t>
      </w:r>
      <w:r w:rsidRPr="00E715A6">
        <w:rPr>
          <w:spacing w:val="-8"/>
          <w:sz w:val="22"/>
          <w:szCs w:val="22"/>
          <w:lang w:val="en-GB"/>
        </w:rPr>
        <w:t xml:space="preserve"> </w:t>
      </w:r>
      <w:r w:rsidRPr="00E715A6">
        <w:rPr>
          <w:sz w:val="22"/>
          <w:szCs w:val="22"/>
          <w:lang w:val="en-GB"/>
        </w:rPr>
        <w:t>through</w:t>
      </w:r>
      <w:r w:rsidRPr="00E715A6">
        <w:rPr>
          <w:spacing w:val="-9"/>
          <w:sz w:val="22"/>
          <w:szCs w:val="22"/>
          <w:lang w:val="en-GB"/>
        </w:rPr>
        <w:t xml:space="preserve"> </w:t>
      </w:r>
      <w:r w:rsidRPr="00E715A6">
        <w:rPr>
          <w:sz w:val="22"/>
          <w:szCs w:val="22"/>
          <w:lang w:val="en-GB"/>
        </w:rPr>
        <w:t>the</w:t>
      </w:r>
      <w:r w:rsidRPr="00E715A6">
        <w:rPr>
          <w:spacing w:val="-12"/>
          <w:sz w:val="22"/>
          <w:szCs w:val="22"/>
          <w:lang w:val="en-GB"/>
        </w:rPr>
        <w:t xml:space="preserve"> </w:t>
      </w:r>
      <w:r w:rsidRPr="00E715A6">
        <w:rPr>
          <w:sz w:val="22"/>
          <w:szCs w:val="22"/>
          <w:lang w:val="en-GB"/>
        </w:rPr>
        <w:t>Planning</w:t>
      </w:r>
      <w:r w:rsidRPr="00E715A6">
        <w:rPr>
          <w:spacing w:val="-13"/>
          <w:sz w:val="22"/>
          <w:szCs w:val="22"/>
          <w:lang w:val="en-GB"/>
        </w:rPr>
        <w:t xml:space="preserve"> </w:t>
      </w:r>
      <w:r w:rsidRPr="00E715A6">
        <w:rPr>
          <w:sz w:val="22"/>
          <w:szCs w:val="22"/>
          <w:lang w:val="en-GB"/>
        </w:rPr>
        <w:t>Inspectorate (PINs), on a number of grounds.</w:t>
      </w:r>
      <w:r w:rsidR="4B2BF6FE" w:rsidRPr="00E715A6">
        <w:rPr>
          <w:sz w:val="22"/>
          <w:szCs w:val="22"/>
          <w:lang w:val="en-GB"/>
        </w:rPr>
        <w:t xml:space="preserve"> </w:t>
      </w:r>
      <w:r w:rsidR="230C145A" w:rsidRPr="00E715A6">
        <w:rPr>
          <w:sz w:val="22"/>
          <w:szCs w:val="22"/>
          <w:lang w:val="en-GB"/>
        </w:rPr>
        <w:t xml:space="preserve">Breach of condition notices have no right of appeal. </w:t>
      </w:r>
    </w:p>
    <w:p w14:paraId="1CCB4033" w14:textId="77777777" w:rsidR="00775BB6" w:rsidRPr="00E715A6" w:rsidRDefault="00775BB6" w:rsidP="00183953">
      <w:pPr>
        <w:pStyle w:val="BodyText"/>
        <w:ind w:right="265"/>
        <w:jc w:val="both"/>
        <w:rPr>
          <w:sz w:val="22"/>
          <w:szCs w:val="22"/>
          <w:lang w:val="en-GB"/>
        </w:rPr>
      </w:pPr>
    </w:p>
    <w:p w14:paraId="53E1A272" w14:textId="5B1A508C" w:rsidR="00775BB6" w:rsidRPr="00CF4A72" w:rsidRDefault="00775BB6" w:rsidP="00183953">
      <w:pPr>
        <w:pStyle w:val="BodyText"/>
        <w:jc w:val="both"/>
        <w:rPr>
          <w:sz w:val="22"/>
          <w:szCs w:val="22"/>
        </w:rPr>
      </w:pPr>
      <w:r w:rsidRPr="00CF4A72">
        <w:rPr>
          <w:sz w:val="22"/>
          <w:szCs w:val="22"/>
        </w:rPr>
        <w:t>The Notice will not come into effect if an appeal is lodged and is</w:t>
      </w:r>
      <w:r w:rsidR="00983733">
        <w:rPr>
          <w:sz w:val="22"/>
          <w:szCs w:val="22"/>
        </w:rPr>
        <w:t xml:space="preserve"> subsequently</w:t>
      </w:r>
      <w:r w:rsidRPr="00CF4A72">
        <w:rPr>
          <w:sz w:val="22"/>
          <w:szCs w:val="22"/>
        </w:rPr>
        <w:t xml:space="preserve"> found to be valid by the P</w:t>
      </w:r>
      <w:r w:rsidR="00CF4A72">
        <w:rPr>
          <w:sz w:val="22"/>
          <w:szCs w:val="22"/>
        </w:rPr>
        <w:t>INS</w:t>
      </w:r>
      <w:r w:rsidRPr="00CF4A72">
        <w:rPr>
          <w:sz w:val="22"/>
          <w:szCs w:val="22"/>
        </w:rPr>
        <w:t xml:space="preserve">. </w:t>
      </w:r>
    </w:p>
    <w:p w14:paraId="3546B361" w14:textId="77777777" w:rsidR="00775BB6" w:rsidRPr="00E715A6" w:rsidRDefault="00775BB6" w:rsidP="00183953">
      <w:pPr>
        <w:pStyle w:val="BodyText"/>
        <w:ind w:right="265"/>
        <w:jc w:val="both"/>
        <w:rPr>
          <w:spacing w:val="-4"/>
          <w:sz w:val="22"/>
          <w:szCs w:val="22"/>
          <w:lang w:val="en-GB"/>
        </w:rPr>
      </w:pPr>
    </w:p>
    <w:p w14:paraId="194BADC8" w14:textId="0B4B8024" w:rsidR="00775BB6" w:rsidRPr="00E715A6" w:rsidRDefault="00775BB6" w:rsidP="00183953">
      <w:pPr>
        <w:pStyle w:val="BodyText"/>
        <w:ind w:right="265"/>
        <w:jc w:val="both"/>
        <w:rPr>
          <w:sz w:val="22"/>
          <w:szCs w:val="22"/>
          <w:lang w:val="en-GB"/>
        </w:rPr>
      </w:pPr>
      <w:r w:rsidRPr="00E715A6">
        <w:rPr>
          <w:sz w:val="22"/>
          <w:szCs w:val="22"/>
          <w:lang w:val="en-GB"/>
        </w:rPr>
        <w:t>If</w:t>
      </w:r>
      <w:r w:rsidRPr="00E715A6">
        <w:rPr>
          <w:spacing w:val="-7"/>
          <w:sz w:val="22"/>
          <w:szCs w:val="22"/>
          <w:lang w:val="en-GB"/>
        </w:rPr>
        <w:t xml:space="preserve"> </w:t>
      </w:r>
      <w:r w:rsidRPr="00E715A6">
        <w:rPr>
          <w:sz w:val="22"/>
          <w:szCs w:val="22"/>
          <w:lang w:val="en-GB"/>
        </w:rPr>
        <w:t>an</w:t>
      </w:r>
      <w:r w:rsidRPr="00E715A6">
        <w:rPr>
          <w:spacing w:val="-9"/>
          <w:sz w:val="22"/>
          <w:szCs w:val="22"/>
          <w:lang w:val="en-GB"/>
        </w:rPr>
        <w:t xml:space="preserve"> </w:t>
      </w:r>
      <w:r w:rsidRPr="00E715A6">
        <w:rPr>
          <w:sz w:val="22"/>
          <w:szCs w:val="22"/>
          <w:lang w:val="en-GB"/>
        </w:rPr>
        <w:t>appeal</w:t>
      </w:r>
      <w:r w:rsidRPr="00E715A6">
        <w:rPr>
          <w:spacing w:val="-7"/>
          <w:sz w:val="22"/>
          <w:szCs w:val="22"/>
          <w:lang w:val="en-GB"/>
        </w:rPr>
        <w:t xml:space="preserve"> </w:t>
      </w:r>
      <w:r w:rsidRPr="00E715A6">
        <w:rPr>
          <w:sz w:val="22"/>
          <w:szCs w:val="22"/>
          <w:lang w:val="en-GB"/>
        </w:rPr>
        <w:t>is</w:t>
      </w:r>
      <w:r w:rsidRPr="00E715A6">
        <w:rPr>
          <w:spacing w:val="-5"/>
          <w:sz w:val="22"/>
          <w:szCs w:val="22"/>
          <w:lang w:val="en-GB"/>
        </w:rPr>
        <w:t xml:space="preserve"> </w:t>
      </w:r>
      <w:r w:rsidRPr="00E715A6">
        <w:rPr>
          <w:sz w:val="22"/>
          <w:szCs w:val="22"/>
          <w:lang w:val="en-GB"/>
        </w:rPr>
        <w:t>lodged,</w:t>
      </w:r>
      <w:r w:rsidRPr="00E715A6">
        <w:rPr>
          <w:spacing w:val="-7"/>
          <w:sz w:val="22"/>
          <w:szCs w:val="22"/>
          <w:lang w:val="en-GB"/>
        </w:rPr>
        <w:t xml:space="preserve"> </w:t>
      </w:r>
      <w:r w:rsidRPr="00E715A6">
        <w:rPr>
          <w:sz w:val="22"/>
          <w:szCs w:val="22"/>
          <w:lang w:val="en-GB"/>
        </w:rPr>
        <w:t>the</w:t>
      </w:r>
      <w:r w:rsidRPr="00E715A6">
        <w:rPr>
          <w:spacing w:val="-9"/>
          <w:sz w:val="22"/>
          <w:szCs w:val="22"/>
          <w:lang w:val="en-GB"/>
        </w:rPr>
        <w:t xml:space="preserve"> </w:t>
      </w:r>
      <w:r w:rsidR="00983733">
        <w:rPr>
          <w:spacing w:val="-9"/>
          <w:sz w:val="22"/>
          <w:szCs w:val="22"/>
          <w:lang w:val="en-GB"/>
        </w:rPr>
        <w:t xml:space="preserve">decision </w:t>
      </w:r>
      <w:r w:rsidRPr="00E715A6">
        <w:rPr>
          <w:sz w:val="22"/>
          <w:szCs w:val="22"/>
          <w:lang w:val="en-GB"/>
        </w:rPr>
        <w:t>can either be</w:t>
      </w:r>
      <w:r w:rsidR="00983733">
        <w:rPr>
          <w:sz w:val="22"/>
          <w:szCs w:val="22"/>
          <w:lang w:val="en-GB"/>
        </w:rPr>
        <w:t xml:space="preserve"> that the appeal is</w:t>
      </w:r>
      <w:r w:rsidRPr="00E715A6">
        <w:rPr>
          <w:sz w:val="22"/>
          <w:szCs w:val="22"/>
          <w:lang w:val="en-GB"/>
        </w:rPr>
        <w:t xml:space="preserve"> upheld or dismissed. If the appeal is upheld, then the enforcement notice becomes null and void.</w:t>
      </w:r>
      <w:r w:rsidR="00983733">
        <w:rPr>
          <w:sz w:val="22"/>
          <w:szCs w:val="22"/>
          <w:lang w:val="en-GB"/>
        </w:rPr>
        <w:t xml:space="preserve"> </w:t>
      </w:r>
      <w:r w:rsidRPr="00E715A6">
        <w:rPr>
          <w:sz w:val="22"/>
          <w:szCs w:val="22"/>
          <w:lang w:val="en-GB"/>
        </w:rPr>
        <w:t xml:space="preserve"> If the appeal is dismissed, then the enforcement notice will come into effect. The </w:t>
      </w:r>
      <w:r w:rsidR="00983733">
        <w:rPr>
          <w:sz w:val="22"/>
          <w:szCs w:val="22"/>
          <w:lang w:val="en-GB"/>
        </w:rPr>
        <w:t xml:space="preserve">Planning Inspector from PINS </w:t>
      </w:r>
      <w:r w:rsidRPr="00E715A6">
        <w:rPr>
          <w:sz w:val="22"/>
          <w:szCs w:val="22"/>
          <w:lang w:val="en-GB"/>
        </w:rPr>
        <w:t>does have the power to vary the requirements of the enforcement notice.</w:t>
      </w:r>
    </w:p>
    <w:p w14:paraId="605AA185" w14:textId="1D167BF4" w:rsidR="004318E2" w:rsidRDefault="004318E2" w:rsidP="00183953">
      <w:pPr>
        <w:pStyle w:val="BodyText"/>
        <w:jc w:val="both"/>
        <w:rPr>
          <w:sz w:val="22"/>
          <w:szCs w:val="22"/>
          <w:lang w:val="en-GB"/>
        </w:rPr>
      </w:pPr>
    </w:p>
    <w:p w14:paraId="029DF538" w14:textId="23D23008" w:rsidR="00CF4A72" w:rsidRPr="00CF4A72" w:rsidRDefault="00CF4A72" w:rsidP="00183953">
      <w:pPr>
        <w:pStyle w:val="BodyText"/>
        <w:jc w:val="both"/>
        <w:rPr>
          <w:sz w:val="22"/>
          <w:szCs w:val="22"/>
          <w:lang w:val="en-GB"/>
        </w:rPr>
      </w:pPr>
      <w:r w:rsidRPr="00CF4A72">
        <w:rPr>
          <w:sz w:val="22"/>
          <w:szCs w:val="22"/>
          <w:lang w:val="en-GB"/>
        </w:rPr>
        <w:t xml:space="preserve">More information on enforcement appeals can be found here:  </w:t>
      </w:r>
      <w:hyperlink r:id="rId16" w:history="1">
        <w:r w:rsidRPr="00CF4A72">
          <w:rPr>
            <w:rStyle w:val="Hyperlink"/>
            <w:sz w:val="22"/>
            <w:szCs w:val="22"/>
          </w:rPr>
          <w:t>Appeal an enforcement notice: When you can appeal - GOV.UK (www.gov.uk)</w:t>
        </w:r>
      </w:hyperlink>
    </w:p>
    <w:p w14:paraId="096B2A60" w14:textId="77777777" w:rsidR="00CF4A72" w:rsidRPr="00E715A6" w:rsidRDefault="00CF4A72" w:rsidP="00183953">
      <w:pPr>
        <w:pStyle w:val="BodyText"/>
        <w:jc w:val="both"/>
        <w:rPr>
          <w:sz w:val="22"/>
          <w:szCs w:val="22"/>
          <w:lang w:val="en-GB"/>
        </w:rPr>
      </w:pPr>
    </w:p>
    <w:p w14:paraId="7ED488F3" w14:textId="745C7324" w:rsidR="004318E2" w:rsidRPr="00E715A6" w:rsidRDefault="00BC6CE3" w:rsidP="00183953">
      <w:pPr>
        <w:pStyle w:val="BodyText"/>
        <w:ind w:right="191"/>
        <w:jc w:val="both"/>
        <w:rPr>
          <w:sz w:val="22"/>
          <w:szCs w:val="22"/>
          <w:lang w:val="en-GB"/>
        </w:rPr>
      </w:pPr>
      <w:r w:rsidRPr="00E715A6">
        <w:rPr>
          <w:sz w:val="22"/>
          <w:szCs w:val="22"/>
          <w:lang w:val="en-GB"/>
        </w:rPr>
        <w:t>It should be noted that once the appeal is lodged with PINS then the timescale is set by them.</w:t>
      </w:r>
      <w:r w:rsidRPr="00E715A6">
        <w:rPr>
          <w:spacing w:val="80"/>
          <w:sz w:val="22"/>
          <w:szCs w:val="22"/>
          <w:lang w:val="en-GB"/>
        </w:rPr>
        <w:t xml:space="preserve"> </w:t>
      </w:r>
      <w:r w:rsidRPr="00E715A6">
        <w:rPr>
          <w:sz w:val="22"/>
          <w:szCs w:val="22"/>
          <w:lang w:val="en-GB"/>
        </w:rPr>
        <w:t>Depending on the complexity</w:t>
      </w:r>
      <w:r w:rsidRPr="00E715A6">
        <w:rPr>
          <w:spacing w:val="-2"/>
          <w:sz w:val="22"/>
          <w:szCs w:val="22"/>
          <w:lang w:val="en-GB"/>
        </w:rPr>
        <w:t xml:space="preserve"> </w:t>
      </w:r>
      <w:r w:rsidRPr="00E715A6">
        <w:rPr>
          <w:sz w:val="22"/>
          <w:szCs w:val="22"/>
          <w:lang w:val="en-GB"/>
        </w:rPr>
        <w:t>of the appeal it may take many months</w:t>
      </w:r>
      <w:r w:rsidRPr="00E715A6">
        <w:rPr>
          <w:spacing w:val="-5"/>
          <w:sz w:val="22"/>
          <w:szCs w:val="22"/>
          <w:lang w:val="en-GB"/>
        </w:rPr>
        <w:t xml:space="preserve"> </w:t>
      </w:r>
      <w:r w:rsidRPr="00E715A6">
        <w:rPr>
          <w:sz w:val="22"/>
          <w:szCs w:val="22"/>
          <w:lang w:val="en-GB"/>
        </w:rPr>
        <w:t>to</w:t>
      </w:r>
      <w:r w:rsidRPr="00E715A6">
        <w:rPr>
          <w:spacing w:val="-2"/>
          <w:sz w:val="22"/>
          <w:szCs w:val="22"/>
          <w:lang w:val="en-GB"/>
        </w:rPr>
        <w:t xml:space="preserve"> </w:t>
      </w:r>
      <w:r w:rsidRPr="00E715A6">
        <w:rPr>
          <w:sz w:val="22"/>
          <w:szCs w:val="22"/>
          <w:lang w:val="en-GB"/>
        </w:rPr>
        <w:t>resolve.</w:t>
      </w:r>
      <w:r w:rsidRPr="00E715A6">
        <w:rPr>
          <w:spacing w:val="40"/>
          <w:sz w:val="22"/>
          <w:szCs w:val="22"/>
          <w:lang w:val="en-GB"/>
        </w:rPr>
        <w:t xml:space="preserve"> </w:t>
      </w:r>
      <w:r w:rsidRPr="00E715A6">
        <w:rPr>
          <w:sz w:val="22"/>
          <w:szCs w:val="22"/>
          <w:lang w:val="en-GB"/>
        </w:rPr>
        <w:t>The</w:t>
      </w:r>
      <w:r w:rsidRPr="00E715A6">
        <w:rPr>
          <w:spacing w:val="-6"/>
          <w:sz w:val="22"/>
          <w:szCs w:val="22"/>
          <w:lang w:val="en-GB"/>
        </w:rPr>
        <w:t xml:space="preserve"> </w:t>
      </w:r>
      <w:r w:rsidRPr="00E715A6">
        <w:rPr>
          <w:sz w:val="22"/>
          <w:szCs w:val="22"/>
          <w:lang w:val="en-GB"/>
        </w:rPr>
        <w:t>following</w:t>
      </w:r>
      <w:r w:rsidRPr="00E715A6">
        <w:rPr>
          <w:spacing w:val="-4"/>
          <w:sz w:val="22"/>
          <w:szCs w:val="22"/>
          <w:lang w:val="en-GB"/>
        </w:rPr>
        <w:t xml:space="preserve"> </w:t>
      </w:r>
      <w:r w:rsidRPr="00E715A6">
        <w:rPr>
          <w:sz w:val="22"/>
          <w:szCs w:val="22"/>
          <w:lang w:val="en-GB"/>
        </w:rPr>
        <w:t>link</w:t>
      </w:r>
      <w:r w:rsidRPr="00E715A6">
        <w:rPr>
          <w:spacing w:val="-3"/>
          <w:sz w:val="22"/>
          <w:szCs w:val="22"/>
          <w:lang w:val="en-GB"/>
        </w:rPr>
        <w:t xml:space="preserve"> </w:t>
      </w:r>
      <w:r w:rsidRPr="00E715A6">
        <w:rPr>
          <w:sz w:val="22"/>
          <w:szCs w:val="22"/>
          <w:lang w:val="en-GB"/>
        </w:rPr>
        <w:t>gives</w:t>
      </w:r>
      <w:r w:rsidRPr="00E715A6">
        <w:rPr>
          <w:spacing w:val="-3"/>
          <w:sz w:val="22"/>
          <w:szCs w:val="22"/>
          <w:lang w:val="en-GB"/>
        </w:rPr>
        <w:t xml:space="preserve"> </w:t>
      </w:r>
      <w:r w:rsidRPr="00E715A6">
        <w:rPr>
          <w:sz w:val="22"/>
          <w:szCs w:val="22"/>
          <w:lang w:val="en-GB"/>
        </w:rPr>
        <w:t>the</w:t>
      </w:r>
      <w:r w:rsidRPr="00E715A6">
        <w:rPr>
          <w:spacing w:val="-2"/>
          <w:sz w:val="22"/>
          <w:szCs w:val="22"/>
          <w:lang w:val="en-GB"/>
        </w:rPr>
        <w:t xml:space="preserve"> </w:t>
      </w:r>
      <w:r w:rsidRPr="00E715A6">
        <w:rPr>
          <w:sz w:val="22"/>
          <w:szCs w:val="22"/>
          <w:lang w:val="en-GB"/>
        </w:rPr>
        <w:t>current</w:t>
      </w:r>
      <w:r w:rsidRPr="00E715A6">
        <w:rPr>
          <w:spacing w:val="-4"/>
          <w:sz w:val="22"/>
          <w:szCs w:val="22"/>
          <w:lang w:val="en-GB"/>
        </w:rPr>
        <w:t xml:space="preserve"> </w:t>
      </w:r>
      <w:r w:rsidRPr="00E715A6">
        <w:rPr>
          <w:sz w:val="22"/>
          <w:szCs w:val="22"/>
          <w:lang w:val="en-GB"/>
        </w:rPr>
        <w:t>PINS</w:t>
      </w:r>
      <w:r w:rsidRPr="00E715A6">
        <w:rPr>
          <w:spacing w:val="-2"/>
          <w:sz w:val="22"/>
          <w:szCs w:val="22"/>
          <w:lang w:val="en-GB"/>
        </w:rPr>
        <w:t xml:space="preserve"> </w:t>
      </w:r>
      <w:r w:rsidRPr="00E715A6">
        <w:rPr>
          <w:sz w:val="22"/>
          <w:szCs w:val="22"/>
          <w:lang w:val="en-GB"/>
        </w:rPr>
        <w:t>statistics</w:t>
      </w:r>
      <w:r w:rsidRPr="00E715A6">
        <w:rPr>
          <w:spacing w:val="-5"/>
          <w:sz w:val="22"/>
          <w:szCs w:val="22"/>
          <w:lang w:val="en-GB"/>
        </w:rPr>
        <w:t xml:space="preserve"> </w:t>
      </w:r>
      <w:r w:rsidRPr="00E715A6">
        <w:rPr>
          <w:sz w:val="22"/>
          <w:szCs w:val="22"/>
          <w:lang w:val="en-GB"/>
        </w:rPr>
        <w:t>for</w:t>
      </w:r>
      <w:r w:rsidRPr="00E715A6">
        <w:rPr>
          <w:spacing w:val="-6"/>
          <w:sz w:val="22"/>
          <w:szCs w:val="22"/>
          <w:lang w:val="en-GB"/>
        </w:rPr>
        <w:t xml:space="preserve"> </w:t>
      </w:r>
      <w:r w:rsidRPr="00E715A6">
        <w:rPr>
          <w:sz w:val="22"/>
          <w:szCs w:val="22"/>
          <w:lang w:val="en-GB"/>
        </w:rPr>
        <w:t>dealing</w:t>
      </w:r>
      <w:r w:rsidRPr="00E715A6">
        <w:rPr>
          <w:spacing w:val="-6"/>
          <w:sz w:val="22"/>
          <w:szCs w:val="22"/>
          <w:lang w:val="en-GB"/>
        </w:rPr>
        <w:t xml:space="preserve"> </w:t>
      </w:r>
      <w:r w:rsidRPr="00E715A6">
        <w:rPr>
          <w:sz w:val="22"/>
          <w:szCs w:val="22"/>
          <w:lang w:val="en-GB"/>
        </w:rPr>
        <w:t>with</w:t>
      </w:r>
      <w:r w:rsidRPr="00E715A6">
        <w:rPr>
          <w:spacing w:val="-4"/>
          <w:sz w:val="22"/>
          <w:szCs w:val="22"/>
          <w:lang w:val="en-GB"/>
        </w:rPr>
        <w:t xml:space="preserve"> </w:t>
      </w:r>
      <w:r w:rsidRPr="00E715A6">
        <w:rPr>
          <w:sz w:val="22"/>
          <w:szCs w:val="22"/>
          <w:lang w:val="en-GB"/>
        </w:rPr>
        <w:t>appeals from receipt to closure.</w:t>
      </w:r>
    </w:p>
    <w:p w14:paraId="3A96D1BB" w14:textId="77777777" w:rsidR="004318E2" w:rsidRPr="00E715A6" w:rsidRDefault="004F4D1F" w:rsidP="00183953">
      <w:pPr>
        <w:pStyle w:val="BodyText"/>
        <w:jc w:val="both"/>
        <w:rPr>
          <w:sz w:val="22"/>
          <w:szCs w:val="22"/>
          <w:lang w:val="en-GB"/>
        </w:rPr>
      </w:pPr>
      <w:hyperlink r:id="rId17">
        <w:r w:rsidR="00BC6CE3" w:rsidRPr="00E715A6">
          <w:rPr>
            <w:color w:val="0461C1"/>
            <w:spacing w:val="-2"/>
            <w:sz w:val="22"/>
            <w:szCs w:val="22"/>
            <w:u w:val="single" w:color="0461C1"/>
            <w:lang w:val="en-GB"/>
          </w:rPr>
          <w:t>https://www.gov.uk/guidance/appeals-average-timescales-for-arranging-inquiries-and-hearings</w:t>
        </w:r>
      </w:hyperlink>
    </w:p>
    <w:p w14:paraId="2DE76399" w14:textId="77777777" w:rsidR="004A03FE" w:rsidRDefault="004A03FE" w:rsidP="00183953">
      <w:pPr>
        <w:jc w:val="both"/>
        <w:rPr>
          <w:b/>
          <w:bCs/>
        </w:rPr>
      </w:pPr>
      <w:bookmarkStart w:id="13" w:name="_bookmark7"/>
      <w:bookmarkEnd w:id="13"/>
      <w:r>
        <w:rPr>
          <w:b/>
          <w:bCs/>
        </w:rPr>
        <w:br w:type="page"/>
      </w:r>
    </w:p>
    <w:p w14:paraId="0EADECA1" w14:textId="7AB12227" w:rsidR="009A3073" w:rsidRPr="00E715A6" w:rsidRDefault="005E4948" w:rsidP="00183953">
      <w:pPr>
        <w:pStyle w:val="BodyText"/>
        <w:jc w:val="both"/>
        <w:rPr>
          <w:b/>
          <w:bCs/>
          <w:sz w:val="22"/>
          <w:szCs w:val="22"/>
          <w:lang w:val="en-GB"/>
        </w:rPr>
      </w:pPr>
      <w:r>
        <w:rPr>
          <w:b/>
          <w:bCs/>
          <w:sz w:val="22"/>
          <w:szCs w:val="22"/>
          <w:lang w:val="en-GB"/>
        </w:rPr>
        <w:lastRenderedPageBreak/>
        <w:t>4</w:t>
      </w:r>
      <w:r w:rsidR="009A3073" w:rsidRPr="00E715A6">
        <w:rPr>
          <w:b/>
          <w:bCs/>
          <w:sz w:val="22"/>
          <w:szCs w:val="22"/>
          <w:lang w:val="en-GB"/>
        </w:rPr>
        <w:t>.2</w:t>
      </w:r>
      <w:r w:rsidR="009A3073" w:rsidRPr="00E715A6">
        <w:rPr>
          <w:b/>
          <w:bCs/>
          <w:sz w:val="22"/>
          <w:szCs w:val="22"/>
          <w:lang w:val="en-GB"/>
        </w:rPr>
        <w:tab/>
        <w:t>What if the Notice is</w:t>
      </w:r>
      <w:r w:rsidR="001F74BF">
        <w:rPr>
          <w:b/>
          <w:bCs/>
          <w:sz w:val="22"/>
          <w:szCs w:val="22"/>
          <w:lang w:val="en-GB"/>
        </w:rPr>
        <w:t xml:space="preserve"> not</w:t>
      </w:r>
      <w:r w:rsidR="009A3073" w:rsidRPr="00E715A6">
        <w:rPr>
          <w:b/>
          <w:bCs/>
          <w:sz w:val="22"/>
          <w:szCs w:val="22"/>
          <w:lang w:val="en-GB"/>
        </w:rPr>
        <w:t xml:space="preserve"> complied with?</w:t>
      </w:r>
    </w:p>
    <w:p w14:paraId="6F3924B7" w14:textId="77777777" w:rsidR="009A3073" w:rsidRPr="00E715A6" w:rsidRDefault="009A3073" w:rsidP="00183953">
      <w:pPr>
        <w:pStyle w:val="BodyText"/>
        <w:jc w:val="both"/>
        <w:rPr>
          <w:sz w:val="22"/>
          <w:szCs w:val="22"/>
          <w:lang w:val="en-GB"/>
        </w:rPr>
      </w:pPr>
    </w:p>
    <w:p w14:paraId="5C3BB7DD" w14:textId="3407AB8A" w:rsidR="004318E2" w:rsidRPr="00E715A6" w:rsidRDefault="00BC6CE3" w:rsidP="00183953">
      <w:pPr>
        <w:pStyle w:val="BodyText"/>
        <w:jc w:val="both"/>
        <w:rPr>
          <w:sz w:val="22"/>
          <w:szCs w:val="22"/>
          <w:lang w:val="en-GB"/>
        </w:rPr>
      </w:pPr>
      <w:r w:rsidRPr="00E715A6">
        <w:rPr>
          <w:sz w:val="22"/>
          <w:szCs w:val="22"/>
          <w:lang w:val="en-GB"/>
        </w:rPr>
        <w:t>Failing</w:t>
      </w:r>
      <w:r w:rsidRPr="00E715A6">
        <w:rPr>
          <w:spacing w:val="-7"/>
          <w:sz w:val="22"/>
          <w:szCs w:val="22"/>
          <w:lang w:val="en-GB"/>
        </w:rPr>
        <w:t xml:space="preserve"> </w:t>
      </w:r>
      <w:r w:rsidRPr="00E715A6">
        <w:rPr>
          <w:sz w:val="22"/>
          <w:szCs w:val="22"/>
          <w:lang w:val="en-GB"/>
        </w:rPr>
        <w:t>to</w:t>
      </w:r>
      <w:r w:rsidRPr="00E715A6">
        <w:rPr>
          <w:spacing w:val="-6"/>
          <w:sz w:val="22"/>
          <w:szCs w:val="22"/>
          <w:lang w:val="en-GB"/>
        </w:rPr>
        <w:t xml:space="preserve"> </w:t>
      </w:r>
      <w:r w:rsidRPr="00E715A6">
        <w:rPr>
          <w:sz w:val="22"/>
          <w:szCs w:val="22"/>
          <w:lang w:val="en-GB"/>
        </w:rPr>
        <w:t>comply</w:t>
      </w:r>
      <w:r w:rsidRPr="00E715A6">
        <w:rPr>
          <w:spacing w:val="-13"/>
          <w:sz w:val="22"/>
          <w:szCs w:val="22"/>
          <w:lang w:val="en-GB"/>
        </w:rPr>
        <w:t xml:space="preserve"> </w:t>
      </w:r>
      <w:r w:rsidRPr="00E715A6">
        <w:rPr>
          <w:sz w:val="22"/>
          <w:szCs w:val="22"/>
          <w:lang w:val="en-GB"/>
        </w:rPr>
        <w:t>fully</w:t>
      </w:r>
      <w:r w:rsidRPr="00E715A6">
        <w:rPr>
          <w:spacing w:val="-10"/>
          <w:sz w:val="22"/>
          <w:szCs w:val="22"/>
          <w:lang w:val="en-GB"/>
        </w:rPr>
        <w:t xml:space="preserve"> </w:t>
      </w:r>
      <w:r w:rsidRPr="00E715A6">
        <w:rPr>
          <w:sz w:val="22"/>
          <w:szCs w:val="22"/>
          <w:lang w:val="en-GB"/>
        </w:rPr>
        <w:t>with</w:t>
      </w:r>
      <w:r w:rsidRPr="00E715A6">
        <w:rPr>
          <w:spacing w:val="-5"/>
          <w:sz w:val="22"/>
          <w:szCs w:val="22"/>
          <w:lang w:val="en-GB"/>
        </w:rPr>
        <w:t xml:space="preserve"> </w:t>
      </w:r>
      <w:r w:rsidRPr="00E715A6">
        <w:rPr>
          <w:sz w:val="22"/>
          <w:szCs w:val="22"/>
          <w:lang w:val="en-GB"/>
        </w:rPr>
        <w:t>an</w:t>
      </w:r>
      <w:r w:rsidRPr="00E715A6">
        <w:rPr>
          <w:spacing w:val="-6"/>
          <w:sz w:val="22"/>
          <w:szCs w:val="22"/>
          <w:lang w:val="en-GB"/>
        </w:rPr>
        <w:t xml:space="preserve"> </w:t>
      </w:r>
      <w:r w:rsidRPr="00E715A6">
        <w:rPr>
          <w:sz w:val="22"/>
          <w:szCs w:val="22"/>
          <w:lang w:val="en-GB"/>
        </w:rPr>
        <w:t>Enforcement</w:t>
      </w:r>
      <w:r w:rsidRPr="00E715A6">
        <w:rPr>
          <w:spacing w:val="-6"/>
          <w:sz w:val="22"/>
          <w:szCs w:val="22"/>
          <w:lang w:val="en-GB"/>
        </w:rPr>
        <w:t xml:space="preserve"> </w:t>
      </w:r>
      <w:r w:rsidRPr="00E715A6">
        <w:rPr>
          <w:sz w:val="22"/>
          <w:szCs w:val="22"/>
          <w:lang w:val="en-GB"/>
        </w:rPr>
        <w:t>Notice</w:t>
      </w:r>
      <w:r w:rsidRPr="00E715A6">
        <w:rPr>
          <w:spacing w:val="-5"/>
          <w:sz w:val="22"/>
          <w:szCs w:val="22"/>
          <w:lang w:val="en-GB"/>
        </w:rPr>
        <w:t xml:space="preserve"> </w:t>
      </w:r>
      <w:r w:rsidRPr="00E715A6">
        <w:rPr>
          <w:sz w:val="22"/>
          <w:szCs w:val="22"/>
          <w:lang w:val="en-GB"/>
        </w:rPr>
        <w:t>within</w:t>
      </w:r>
      <w:r w:rsidRPr="00E715A6">
        <w:rPr>
          <w:spacing w:val="-5"/>
          <w:sz w:val="22"/>
          <w:szCs w:val="22"/>
          <w:lang w:val="en-GB"/>
        </w:rPr>
        <w:t xml:space="preserve"> </w:t>
      </w:r>
      <w:r w:rsidRPr="00E715A6">
        <w:rPr>
          <w:sz w:val="22"/>
          <w:szCs w:val="22"/>
          <w:lang w:val="en-GB"/>
        </w:rPr>
        <w:t>the</w:t>
      </w:r>
      <w:r w:rsidRPr="00E715A6">
        <w:rPr>
          <w:spacing w:val="-7"/>
          <w:sz w:val="22"/>
          <w:szCs w:val="22"/>
          <w:lang w:val="en-GB"/>
        </w:rPr>
        <w:t xml:space="preserve"> </w:t>
      </w:r>
      <w:r w:rsidRPr="00E715A6">
        <w:rPr>
          <w:sz w:val="22"/>
          <w:szCs w:val="22"/>
          <w:lang w:val="en-GB"/>
        </w:rPr>
        <w:t>relevant</w:t>
      </w:r>
      <w:r w:rsidRPr="00E715A6">
        <w:rPr>
          <w:spacing w:val="-4"/>
          <w:sz w:val="22"/>
          <w:szCs w:val="22"/>
          <w:lang w:val="en-GB"/>
        </w:rPr>
        <w:t xml:space="preserve"> </w:t>
      </w:r>
      <w:r w:rsidRPr="00E715A6">
        <w:rPr>
          <w:sz w:val="22"/>
          <w:szCs w:val="22"/>
          <w:lang w:val="en-GB"/>
        </w:rPr>
        <w:t>timeframe</w:t>
      </w:r>
      <w:r w:rsidRPr="00E715A6">
        <w:rPr>
          <w:spacing w:val="-5"/>
          <w:sz w:val="22"/>
          <w:szCs w:val="22"/>
          <w:lang w:val="en-GB"/>
        </w:rPr>
        <w:t xml:space="preserve"> </w:t>
      </w:r>
      <w:r w:rsidRPr="00E715A6">
        <w:rPr>
          <w:sz w:val="22"/>
          <w:szCs w:val="22"/>
          <w:lang w:val="en-GB"/>
        </w:rPr>
        <w:t>is</w:t>
      </w:r>
      <w:r w:rsidRPr="00E715A6">
        <w:rPr>
          <w:spacing w:val="-9"/>
          <w:sz w:val="22"/>
          <w:szCs w:val="22"/>
          <w:lang w:val="en-GB"/>
        </w:rPr>
        <w:t xml:space="preserve"> </w:t>
      </w:r>
      <w:r w:rsidRPr="00E715A6">
        <w:rPr>
          <w:sz w:val="22"/>
          <w:szCs w:val="22"/>
          <w:lang w:val="en-GB"/>
        </w:rPr>
        <w:t>an</w:t>
      </w:r>
      <w:r w:rsidRPr="00E715A6">
        <w:rPr>
          <w:spacing w:val="-7"/>
          <w:sz w:val="22"/>
          <w:szCs w:val="22"/>
          <w:lang w:val="en-GB"/>
        </w:rPr>
        <w:t xml:space="preserve"> </w:t>
      </w:r>
      <w:r w:rsidRPr="00E715A6">
        <w:rPr>
          <w:sz w:val="22"/>
          <w:szCs w:val="22"/>
          <w:lang w:val="en-GB"/>
        </w:rPr>
        <w:t xml:space="preserve">offence, liable for prosecution in either the Magistrates’ Court or the Crown Court. </w:t>
      </w:r>
      <w:r w:rsidR="00774E4A">
        <w:rPr>
          <w:sz w:val="22"/>
          <w:szCs w:val="22"/>
          <w:lang w:val="en-GB"/>
        </w:rPr>
        <w:t>Further information on the actions the LPA can take are listed below:</w:t>
      </w:r>
    </w:p>
    <w:p w14:paraId="7A0988A0" w14:textId="77777777" w:rsidR="004318E2" w:rsidRPr="00E715A6" w:rsidRDefault="004318E2" w:rsidP="00183953">
      <w:pPr>
        <w:pStyle w:val="BodyText"/>
        <w:jc w:val="both"/>
        <w:rPr>
          <w:sz w:val="22"/>
          <w:szCs w:val="22"/>
          <w:lang w:val="en-GB"/>
        </w:rPr>
      </w:pPr>
    </w:p>
    <w:tbl>
      <w:tblPr>
        <w:tblStyle w:val="TableGrid"/>
        <w:tblW w:w="0" w:type="auto"/>
        <w:tblInd w:w="250" w:type="dxa"/>
        <w:tblLook w:val="04A0" w:firstRow="1" w:lastRow="0" w:firstColumn="1" w:lastColumn="0" w:noHBand="0" w:noVBand="1"/>
      </w:tblPr>
      <w:tblGrid>
        <w:gridCol w:w="2972"/>
        <w:gridCol w:w="6662"/>
      </w:tblGrid>
      <w:tr w:rsidR="00E715A6" w:rsidRPr="003329B6" w14:paraId="5B7245D4" w14:textId="77777777" w:rsidTr="00FF529E">
        <w:tc>
          <w:tcPr>
            <w:tcW w:w="2972" w:type="dxa"/>
            <w:tcBorders>
              <w:top w:val="single" w:sz="4" w:space="0" w:color="auto"/>
              <w:left w:val="single" w:sz="4" w:space="0" w:color="auto"/>
              <w:bottom w:val="single" w:sz="4" w:space="0" w:color="auto"/>
              <w:right w:val="single" w:sz="4" w:space="0" w:color="auto"/>
            </w:tcBorders>
          </w:tcPr>
          <w:p w14:paraId="1E9A106D" w14:textId="77777777" w:rsidR="00E715A6" w:rsidRDefault="003329B6" w:rsidP="00183953">
            <w:pPr>
              <w:jc w:val="both"/>
              <w:rPr>
                <w:b/>
                <w:bCs/>
              </w:rPr>
            </w:pPr>
            <w:r w:rsidRPr="003329B6">
              <w:rPr>
                <w:b/>
                <w:bCs/>
              </w:rPr>
              <w:t>Type of Action</w:t>
            </w:r>
          </w:p>
          <w:p w14:paraId="4F5419B2" w14:textId="7863900C" w:rsidR="003329B6" w:rsidRPr="003329B6" w:rsidRDefault="003329B6" w:rsidP="00183953">
            <w:pPr>
              <w:jc w:val="both"/>
              <w:rPr>
                <w:b/>
                <w:bCs/>
              </w:rPr>
            </w:pPr>
          </w:p>
        </w:tc>
        <w:tc>
          <w:tcPr>
            <w:tcW w:w="6662" w:type="dxa"/>
            <w:tcBorders>
              <w:top w:val="single" w:sz="4" w:space="0" w:color="auto"/>
              <w:left w:val="single" w:sz="4" w:space="0" w:color="auto"/>
              <w:bottom w:val="single" w:sz="4" w:space="0" w:color="auto"/>
              <w:right w:val="single" w:sz="4" w:space="0" w:color="auto"/>
            </w:tcBorders>
          </w:tcPr>
          <w:p w14:paraId="686A920F" w14:textId="0D8C0316" w:rsidR="00E715A6" w:rsidRPr="003329B6" w:rsidRDefault="003329B6" w:rsidP="00183953">
            <w:pPr>
              <w:jc w:val="both"/>
              <w:rPr>
                <w:b/>
                <w:bCs/>
              </w:rPr>
            </w:pPr>
            <w:r w:rsidRPr="003329B6">
              <w:rPr>
                <w:b/>
                <w:bCs/>
              </w:rPr>
              <w:t>Purpose</w:t>
            </w:r>
          </w:p>
        </w:tc>
      </w:tr>
      <w:tr w:rsidR="00E715A6" w:rsidRPr="00E715A6" w14:paraId="6224BAA9" w14:textId="77777777" w:rsidTr="00FF529E">
        <w:tc>
          <w:tcPr>
            <w:tcW w:w="2972" w:type="dxa"/>
            <w:tcBorders>
              <w:top w:val="single" w:sz="4" w:space="0" w:color="auto"/>
              <w:left w:val="single" w:sz="4" w:space="0" w:color="auto"/>
              <w:bottom w:val="single" w:sz="4" w:space="0" w:color="auto"/>
              <w:right w:val="single" w:sz="4" w:space="0" w:color="auto"/>
            </w:tcBorders>
            <w:hideMark/>
          </w:tcPr>
          <w:p w14:paraId="4FBC7EEB" w14:textId="77777777" w:rsidR="00E715A6" w:rsidRPr="00E715A6" w:rsidRDefault="00E715A6" w:rsidP="00183953">
            <w:pPr>
              <w:jc w:val="both"/>
            </w:pPr>
            <w:r w:rsidRPr="00E715A6">
              <w:t>Injunction</w:t>
            </w:r>
          </w:p>
        </w:tc>
        <w:tc>
          <w:tcPr>
            <w:tcW w:w="6662" w:type="dxa"/>
            <w:tcBorders>
              <w:top w:val="single" w:sz="4" w:space="0" w:color="auto"/>
              <w:left w:val="single" w:sz="4" w:space="0" w:color="auto"/>
              <w:bottom w:val="single" w:sz="4" w:space="0" w:color="auto"/>
              <w:right w:val="single" w:sz="4" w:space="0" w:color="auto"/>
            </w:tcBorders>
            <w:hideMark/>
          </w:tcPr>
          <w:p w14:paraId="0D5DCA40" w14:textId="7749EB4F" w:rsidR="00E715A6" w:rsidRPr="00E715A6" w:rsidRDefault="00E715A6" w:rsidP="00183953">
            <w:pPr>
              <w:jc w:val="both"/>
            </w:pPr>
            <w:r w:rsidRPr="00E715A6">
              <w:t xml:space="preserve">There may be exceptional cases where </w:t>
            </w:r>
            <w:r w:rsidR="003329B6">
              <w:t>there is a need t</w:t>
            </w:r>
            <w:r w:rsidRPr="00E715A6">
              <w:t xml:space="preserve">o restrain an actual or potential breach of planning control. An injunction can be sought whether or not enforcement action has been taken. Due to the high costs involved an injunction is only used as a last resort and where the Council determines that other action is unlikely to succeed. </w:t>
            </w:r>
          </w:p>
        </w:tc>
      </w:tr>
      <w:tr w:rsidR="00E715A6" w:rsidRPr="00E715A6" w14:paraId="68A3625C" w14:textId="77777777" w:rsidTr="00FF529E">
        <w:tc>
          <w:tcPr>
            <w:tcW w:w="2972" w:type="dxa"/>
            <w:tcBorders>
              <w:top w:val="single" w:sz="4" w:space="0" w:color="auto"/>
              <w:left w:val="single" w:sz="4" w:space="0" w:color="auto"/>
              <w:bottom w:val="single" w:sz="4" w:space="0" w:color="auto"/>
              <w:right w:val="single" w:sz="4" w:space="0" w:color="auto"/>
            </w:tcBorders>
            <w:hideMark/>
          </w:tcPr>
          <w:p w14:paraId="62E111CC" w14:textId="77777777" w:rsidR="00E715A6" w:rsidRPr="00E715A6" w:rsidRDefault="00E715A6" w:rsidP="00183953">
            <w:pPr>
              <w:jc w:val="both"/>
            </w:pPr>
            <w:r w:rsidRPr="00E715A6">
              <w:t>Prosecution</w:t>
            </w:r>
          </w:p>
        </w:tc>
        <w:tc>
          <w:tcPr>
            <w:tcW w:w="6662" w:type="dxa"/>
            <w:tcBorders>
              <w:top w:val="single" w:sz="4" w:space="0" w:color="auto"/>
              <w:left w:val="single" w:sz="4" w:space="0" w:color="auto"/>
              <w:bottom w:val="single" w:sz="4" w:space="0" w:color="auto"/>
              <w:right w:val="single" w:sz="4" w:space="0" w:color="auto"/>
            </w:tcBorders>
            <w:hideMark/>
          </w:tcPr>
          <w:p w14:paraId="6F74A323" w14:textId="77777777" w:rsidR="00E715A6" w:rsidRPr="00E715A6" w:rsidRDefault="00E715A6" w:rsidP="00183953">
            <w:pPr>
              <w:jc w:val="both"/>
            </w:pPr>
            <w:r w:rsidRPr="00E715A6">
              <w:t>If there is a failure to comply with a Notice, the Council may seek prosecution, which will be sought at a Magistrate’s or Crown Court. A successful prosecution could result in a fine.</w:t>
            </w:r>
          </w:p>
        </w:tc>
      </w:tr>
      <w:tr w:rsidR="00910E12" w:rsidRPr="00E715A6" w14:paraId="0696F180" w14:textId="77777777" w:rsidTr="00FF529E">
        <w:tc>
          <w:tcPr>
            <w:tcW w:w="2972" w:type="dxa"/>
            <w:tcBorders>
              <w:top w:val="single" w:sz="4" w:space="0" w:color="auto"/>
              <w:left w:val="single" w:sz="4" w:space="0" w:color="auto"/>
              <w:bottom w:val="single" w:sz="4" w:space="0" w:color="auto"/>
              <w:right w:val="single" w:sz="4" w:space="0" w:color="auto"/>
            </w:tcBorders>
          </w:tcPr>
          <w:p w14:paraId="4FADD435" w14:textId="77777777" w:rsidR="00551C4E" w:rsidRDefault="00910E12" w:rsidP="00183953">
            <w:pPr>
              <w:jc w:val="both"/>
            </w:pPr>
            <w:r w:rsidRPr="007B2C34">
              <w:t>Direct Action</w:t>
            </w:r>
          </w:p>
          <w:p w14:paraId="5665FF23" w14:textId="0EF36DD1" w:rsidR="00910E12" w:rsidRPr="00E715A6" w:rsidRDefault="007B2C34" w:rsidP="00183953">
            <w:pPr>
              <w:jc w:val="both"/>
            </w:pPr>
            <w:r>
              <w:t>Section 178 of the Town and Country Planning Act 1990 (as amended)</w:t>
            </w:r>
          </w:p>
        </w:tc>
        <w:tc>
          <w:tcPr>
            <w:tcW w:w="6662" w:type="dxa"/>
            <w:tcBorders>
              <w:top w:val="single" w:sz="4" w:space="0" w:color="auto"/>
              <w:left w:val="single" w:sz="4" w:space="0" w:color="auto"/>
              <w:bottom w:val="single" w:sz="4" w:space="0" w:color="auto"/>
              <w:right w:val="single" w:sz="4" w:space="0" w:color="auto"/>
            </w:tcBorders>
          </w:tcPr>
          <w:p w14:paraId="3B39BB92" w14:textId="77777777" w:rsidR="00A9597E" w:rsidRDefault="00551C4E" w:rsidP="00183953">
            <w:pPr>
              <w:jc w:val="both"/>
            </w:pPr>
            <w:r>
              <w:t xml:space="preserve">Direct Action empowers the Council to </w:t>
            </w:r>
            <w:proofErr w:type="gramStart"/>
            <w:r>
              <w:t>take action</w:t>
            </w:r>
            <w:proofErr w:type="gramEnd"/>
            <w:r>
              <w:t xml:space="preserve"> in default to secure compliance with outstanding requirements of a planning enforcement notice</w:t>
            </w:r>
            <w:r w:rsidR="00A9597E">
              <w:t xml:space="preserve"> and grants the power to</w:t>
            </w:r>
            <w:r w:rsidR="00AB7E6C">
              <w:t xml:space="preserve">: </w:t>
            </w:r>
          </w:p>
          <w:p w14:paraId="3FE82FA6" w14:textId="77777777" w:rsidR="00A9597E" w:rsidRDefault="00AB7E6C" w:rsidP="00183953">
            <w:pPr>
              <w:jc w:val="both"/>
            </w:pPr>
            <w:r>
              <w:t xml:space="preserve">• enter the land and take the steps to satisfy the requirements of the notice; </w:t>
            </w:r>
            <w:proofErr w:type="gramStart"/>
            <w:r>
              <w:t>and;</w:t>
            </w:r>
            <w:proofErr w:type="gramEnd"/>
            <w:r>
              <w:t xml:space="preserve"> </w:t>
            </w:r>
          </w:p>
          <w:p w14:paraId="21F9C8BE" w14:textId="30DD969F" w:rsidR="00910E12" w:rsidRPr="00E715A6" w:rsidRDefault="00AB7E6C" w:rsidP="00183953">
            <w:pPr>
              <w:jc w:val="both"/>
            </w:pPr>
            <w:r>
              <w:t>• recover from the person who is the owner of the land any expenses reasonably incurred by them doing so.</w:t>
            </w:r>
          </w:p>
        </w:tc>
      </w:tr>
      <w:tr w:rsidR="00E715A6" w:rsidRPr="00E715A6" w14:paraId="49EE300D" w14:textId="77777777" w:rsidTr="00FF529E">
        <w:tc>
          <w:tcPr>
            <w:tcW w:w="2972" w:type="dxa"/>
            <w:tcBorders>
              <w:top w:val="single" w:sz="4" w:space="0" w:color="auto"/>
              <w:left w:val="single" w:sz="4" w:space="0" w:color="auto"/>
              <w:bottom w:val="single" w:sz="4" w:space="0" w:color="auto"/>
              <w:right w:val="single" w:sz="4" w:space="0" w:color="auto"/>
            </w:tcBorders>
            <w:hideMark/>
          </w:tcPr>
          <w:p w14:paraId="5F014BF2" w14:textId="77777777" w:rsidR="00E715A6" w:rsidRPr="00E715A6" w:rsidRDefault="00E715A6" w:rsidP="00183953">
            <w:pPr>
              <w:jc w:val="both"/>
            </w:pPr>
            <w:r w:rsidRPr="00E715A6">
              <w:rPr>
                <w:bCs/>
              </w:rPr>
              <w:t>Confiscation orders under the Proceeds of Crime Act 2002 (POCA)</w:t>
            </w:r>
          </w:p>
        </w:tc>
        <w:tc>
          <w:tcPr>
            <w:tcW w:w="6662" w:type="dxa"/>
            <w:tcBorders>
              <w:top w:val="single" w:sz="4" w:space="0" w:color="auto"/>
              <w:left w:val="single" w:sz="4" w:space="0" w:color="auto"/>
              <w:bottom w:val="single" w:sz="4" w:space="0" w:color="auto"/>
              <w:right w:val="single" w:sz="4" w:space="0" w:color="auto"/>
            </w:tcBorders>
            <w:hideMark/>
          </w:tcPr>
          <w:p w14:paraId="4FCB6BAA" w14:textId="2097A589" w:rsidR="00E715A6" w:rsidRPr="00E715A6" w:rsidRDefault="00E715A6" w:rsidP="00183953">
            <w:pPr>
              <w:jc w:val="both"/>
            </w:pPr>
            <w:r w:rsidRPr="00E715A6">
              <w:rPr>
                <w:bCs/>
              </w:rPr>
              <w:t>Once a valid effective Enforcement Notice is breached, a Council can where appropriate pursue a confiscation order under POCA. The initial preparations for the confiscation order are made in tandem with the prosecution, and an Accredited Financial Investigator will carry out all the investigations into the defendant’s financial situation. Where a conviction is secured, the confiscation order process will normally commence with an application by the Local Planning Authority.</w:t>
            </w:r>
          </w:p>
        </w:tc>
      </w:tr>
      <w:tr w:rsidR="00E715A6" w:rsidRPr="00E715A6" w14:paraId="7DD773C3" w14:textId="77777777" w:rsidTr="00FF529E">
        <w:tc>
          <w:tcPr>
            <w:tcW w:w="2972" w:type="dxa"/>
            <w:tcBorders>
              <w:top w:val="single" w:sz="4" w:space="0" w:color="auto"/>
              <w:left w:val="single" w:sz="4" w:space="0" w:color="auto"/>
              <w:bottom w:val="single" w:sz="4" w:space="0" w:color="auto"/>
              <w:right w:val="single" w:sz="4" w:space="0" w:color="auto"/>
            </w:tcBorders>
          </w:tcPr>
          <w:p w14:paraId="3DDFF259" w14:textId="77777777" w:rsidR="00E715A6" w:rsidRPr="00E715A6" w:rsidRDefault="00E715A6" w:rsidP="00183953">
            <w:pPr>
              <w:pStyle w:val="BodyText"/>
              <w:jc w:val="both"/>
              <w:rPr>
                <w:bCs/>
                <w:sz w:val="22"/>
                <w:szCs w:val="22"/>
                <w:lang w:val="en-GB"/>
              </w:rPr>
            </w:pPr>
            <w:r w:rsidRPr="00E715A6">
              <w:rPr>
                <w:bCs/>
                <w:w w:val="95"/>
                <w:sz w:val="22"/>
                <w:szCs w:val="22"/>
                <w:lang w:val="en-GB"/>
              </w:rPr>
              <w:t>Under-</w:t>
            </w:r>
            <w:r w:rsidRPr="00E715A6">
              <w:rPr>
                <w:bCs/>
                <w:spacing w:val="-2"/>
                <w:sz w:val="22"/>
                <w:szCs w:val="22"/>
                <w:lang w:val="en-GB"/>
              </w:rPr>
              <w:t>enforcement</w:t>
            </w:r>
          </w:p>
          <w:p w14:paraId="5361086A" w14:textId="77777777" w:rsidR="00E715A6" w:rsidRPr="00E715A6" w:rsidRDefault="00E715A6" w:rsidP="00183953">
            <w:pPr>
              <w:pStyle w:val="BodyText"/>
              <w:jc w:val="both"/>
              <w:rPr>
                <w:bCs/>
                <w:sz w:val="22"/>
                <w:szCs w:val="22"/>
                <w:lang w:val="en-GB"/>
              </w:rPr>
            </w:pPr>
            <w:r w:rsidRPr="00E715A6">
              <w:rPr>
                <w:bCs/>
                <w:sz w:val="22"/>
                <w:szCs w:val="22"/>
                <w:lang w:val="en-GB"/>
              </w:rPr>
              <w:t>Section</w:t>
            </w:r>
            <w:r w:rsidRPr="00E715A6">
              <w:rPr>
                <w:bCs/>
                <w:spacing w:val="-10"/>
                <w:sz w:val="22"/>
                <w:szCs w:val="22"/>
                <w:lang w:val="en-GB"/>
              </w:rPr>
              <w:t xml:space="preserve"> </w:t>
            </w:r>
            <w:r w:rsidRPr="00E715A6">
              <w:rPr>
                <w:bCs/>
                <w:sz w:val="22"/>
                <w:szCs w:val="22"/>
                <w:lang w:val="en-GB"/>
              </w:rPr>
              <w:t>173</w:t>
            </w:r>
            <w:r w:rsidRPr="00E715A6">
              <w:rPr>
                <w:bCs/>
                <w:spacing w:val="-5"/>
                <w:sz w:val="22"/>
                <w:szCs w:val="22"/>
                <w:lang w:val="en-GB"/>
              </w:rPr>
              <w:t xml:space="preserve"> </w:t>
            </w:r>
            <w:r w:rsidRPr="00E715A6">
              <w:rPr>
                <w:bCs/>
                <w:sz w:val="22"/>
                <w:szCs w:val="22"/>
                <w:lang w:val="en-GB"/>
              </w:rPr>
              <w:t>(11)</w:t>
            </w:r>
            <w:r w:rsidRPr="00E715A6">
              <w:rPr>
                <w:bCs/>
                <w:spacing w:val="-7"/>
                <w:sz w:val="22"/>
                <w:szCs w:val="22"/>
                <w:lang w:val="en-GB"/>
              </w:rPr>
              <w:t xml:space="preserve"> </w:t>
            </w:r>
            <w:r w:rsidRPr="00E715A6">
              <w:rPr>
                <w:bCs/>
                <w:sz w:val="22"/>
                <w:szCs w:val="22"/>
                <w:lang w:val="en-GB"/>
              </w:rPr>
              <w:t>(as</w:t>
            </w:r>
            <w:r w:rsidRPr="00E715A6">
              <w:rPr>
                <w:bCs/>
                <w:spacing w:val="-11"/>
                <w:sz w:val="22"/>
                <w:szCs w:val="22"/>
                <w:lang w:val="en-GB"/>
              </w:rPr>
              <w:t xml:space="preserve"> </w:t>
            </w:r>
            <w:r w:rsidRPr="00E715A6">
              <w:rPr>
                <w:bCs/>
                <w:sz w:val="22"/>
                <w:szCs w:val="22"/>
                <w:lang w:val="en-GB"/>
              </w:rPr>
              <w:t>amended)</w:t>
            </w:r>
            <w:r w:rsidRPr="00E715A6">
              <w:rPr>
                <w:bCs/>
                <w:spacing w:val="-10"/>
                <w:sz w:val="22"/>
                <w:szCs w:val="22"/>
                <w:lang w:val="en-GB"/>
              </w:rPr>
              <w:t xml:space="preserve"> </w:t>
            </w:r>
            <w:r w:rsidRPr="00E715A6">
              <w:rPr>
                <w:bCs/>
                <w:sz w:val="22"/>
                <w:szCs w:val="22"/>
                <w:lang w:val="en-GB"/>
              </w:rPr>
              <w:t>of</w:t>
            </w:r>
            <w:r w:rsidRPr="00E715A6">
              <w:rPr>
                <w:bCs/>
                <w:spacing w:val="-6"/>
                <w:sz w:val="22"/>
                <w:szCs w:val="22"/>
                <w:lang w:val="en-GB"/>
              </w:rPr>
              <w:t xml:space="preserve"> </w:t>
            </w:r>
            <w:r w:rsidRPr="00E715A6">
              <w:rPr>
                <w:bCs/>
                <w:sz w:val="22"/>
                <w:szCs w:val="22"/>
                <w:lang w:val="en-GB"/>
              </w:rPr>
              <w:t>the</w:t>
            </w:r>
            <w:r w:rsidRPr="00E715A6">
              <w:rPr>
                <w:bCs/>
                <w:spacing w:val="-11"/>
                <w:sz w:val="22"/>
                <w:szCs w:val="22"/>
                <w:lang w:val="en-GB"/>
              </w:rPr>
              <w:t xml:space="preserve"> </w:t>
            </w:r>
            <w:r w:rsidRPr="00E715A6">
              <w:rPr>
                <w:bCs/>
                <w:sz w:val="22"/>
                <w:szCs w:val="22"/>
                <w:lang w:val="en-GB"/>
              </w:rPr>
              <w:t>Town</w:t>
            </w:r>
            <w:r w:rsidRPr="00E715A6">
              <w:rPr>
                <w:bCs/>
                <w:spacing w:val="-7"/>
                <w:sz w:val="22"/>
                <w:szCs w:val="22"/>
                <w:lang w:val="en-GB"/>
              </w:rPr>
              <w:t xml:space="preserve"> </w:t>
            </w:r>
            <w:r w:rsidRPr="00E715A6">
              <w:rPr>
                <w:bCs/>
                <w:sz w:val="22"/>
                <w:szCs w:val="22"/>
                <w:lang w:val="en-GB"/>
              </w:rPr>
              <w:t>and</w:t>
            </w:r>
            <w:r w:rsidRPr="00E715A6">
              <w:rPr>
                <w:bCs/>
                <w:spacing w:val="-6"/>
                <w:sz w:val="22"/>
                <w:szCs w:val="22"/>
                <w:lang w:val="en-GB"/>
              </w:rPr>
              <w:t xml:space="preserve"> </w:t>
            </w:r>
            <w:r w:rsidRPr="00E715A6">
              <w:rPr>
                <w:bCs/>
                <w:sz w:val="22"/>
                <w:szCs w:val="22"/>
                <w:lang w:val="en-GB"/>
              </w:rPr>
              <w:t>Country</w:t>
            </w:r>
            <w:r w:rsidRPr="00E715A6">
              <w:rPr>
                <w:bCs/>
                <w:spacing w:val="-12"/>
                <w:sz w:val="22"/>
                <w:szCs w:val="22"/>
                <w:lang w:val="en-GB"/>
              </w:rPr>
              <w:t xml:space="preserve"> </w:t>
            </w:r>
            <w:r w:rsidRPr="00E715A6">
              <w:rPr>
                <w:bCs/>
                <w:sz w:val="22"/>
                <w:szCs w:val="22"/>
                <w:lang w:val="en-GB"/>
              </w:rPr>
              <w:t>Planning</w:t>
            </w:r>
            <w:r w:rsidRPr="00E715A6">
              <w:rPr>
                <w:bCs/>
                <w:spacing w:val="-9"/>
                <w:sz w:val="22"/>
                <w:szCs w:val="22"/>
                <w:lang w:val="en-GB"/>
              </w:rPr>
              <w:t xml:space="preserve"> </w:t>
            </w:r>
            <w:r w:rsidRPr="00E715A6">
              <w:rPr>
                <w:bCs/>
                <w:sz w:val="22"/>
                <w:szCs w:val="22"/>
                <w:lang w:val="en-GB"/>
              </w:rPr>
              <w:t>Act</w:t>
            </w:r>
            <w:r w:rsidRPr="00E715A6">
              <w:rPr>
                <w:bCs/>
                <w:spacing w:val="-5"/>
                <w:sz w:val="22"/>
                <w:szCs w:val="22"/>
                <w:lang w:val="en-GB"/>
              </w:rPr>
              <w:t xml:space="preserve"> </w:t>
            </w:r>
            <w:r w:rsidRPr="00E715A6">
              <w:rPr>
                <w:bCs/>
                <w:spacing w:val="-4"/>
                <w:sz w:val="22"/>
                <w:szCs w:val="22"/>
                <w:lang w:val="en-GB"/>
              </w:rPr>
              <w:t>1990</w:t>
            </w:r>
          </w:p>
          <w:p w14:paraId="456151C4" w14:textId="77777777" w:rsidR="00E715A6" w:rsidRPr="00E715A6" w:rsidRDefault="00E715A6" w:rsidP="00183953">
            <w:pPr>
              <w:jc w:val="both"/>
              <w:rPr>
                <w:bCs/>
              </w:rPr>
            </w:pPr>
          </w:p>
        </w:tc>
        <w:tc>
          <w:tcPr>
            <w:tcW w:w="6662" w:type="dxa"/>
            <w:tcBorders>
              <w:top w:val="single" w:sz="4" w:space="0" w:color="auto"/>
              <w:left w:val="single" w:sz="4" w:space="0" w:color="auto"/>
              <w:bottom w:val="single" w:sz="4" w:space="0" w:color="auto"/>
              <w:right w:val="single" w:sz="4" w:space="0" w:color="auto"/>
            </w:tcBorders>
          </w:tcPr>
          <w:p w14:paraId="418A9DE0" w14:textId="74B649FD" w:rsidR="00E715A6" w:rsidRPr="00E715A6" w:rsidRDefault="003329B6" w:rsidP="00183953">
            <w:pPr>
              <w:pStyle w:val="BodyText"/>
              <w:ind w:right="191"/>
              <w:jc w:val="both"/>
              <w:rPr>
                <w:b/>
                <w:sz w:val="22"/>
                <w:szCs w:val="22"/>
              </w:rPr>
            </w:pPr>
            <w:r>
              <w:rPr>
                <w:sz w:val="22"/>
                <w:szCs w:val="22"/>
                <w:lang w:val="en-GB"/>
              </w:rPr>
              <w:t xml:space="preserve">An LPA may decide not to require action to be taken the remedy the whole of a breach of planning control.  This is known as ‘under enforcement’.  It may also choose this approach if not all of the requirements of the enforcement notice have been met.   </w:t>
            </w:r>
          </w:p>
        </w:tc>
      </w:tr>
    </w:tbl>
    <w:p w14:paraId="1CD0C8B0" w14:textId="30D2AF80" w:rsidR="00E715A6" w:rsidRDefault="00E715A6" w:rsidP="00183953">
      <w:pPr>
        <w:jc w:val="both"/>
        <w:rPr>
          <w:b/>
        </w:rPr>
      </w:pPr>
    </w:p>
    <w:p w14:paraId="2699E0A7" w14:textId="1EBBFB26" w:rsidR="003329B6" w:rsidRDefault="00774E4A" w:rsidP="00183953">
      <w:pPr>
        <w:pStyle w:val="BodyText"/>
        <w:jc w:val="both"/>
        <w:rPr>
          <w:sz w:val="22"/>
          <w:szCs w:val="22"/>
          <w:lang w:val="en-GB"/>
        </w:rPr>
      </w:pPr>
      <w:r>
        <w:rPr>
          <w:sz w:val="22"/>
          <w:szCs w:val="22"/>
          <w:lang w:val="en-GB"/>
        </w:rPr>
        <w:t>Where necessary, t</w:t>
      </w:r>
      <w:r w:rsidRPr="00E715A6">
        <w:rPr>
          <w:sz w:val="22"/>
          <w:szCs w:val="22"/>
          <w:lang w:val="en-GB"/>
        </w:rPr>
        <w:t>he Council will normally</w:t>
      </w:r>
      <w:r w:rsidRPr="00E715A6">
        <w:rPr>
          <w:spacing w:val="-3"/>
          <w:sz w:val="22"/>
          <w:szCs w:val="22"/>
          <w:lang w:val="en-GB"/>
        </w:rPr>
        <w:t xml:space="preserve"> </w:t>
      </w:r>
      <w:r w:rsidRPr="00E715A6">
        <w:rPr>
          <w:sz w:val="22"/>
          <w:szCs w:val="22"/>
          <w:lang w:val="en-GB"/>
        </w:rPr>
        <w:t>invite a</w:t>
      </w:r>
      <w:r w:rsidR="0080790B">
        <w:rPr>
          <w:sz w:val="22"/>
          <w:szCs w:val="22"/>
          <w:lang w:val="en-GB"/>
        </w:rPr>
        <w:t>n individual</w:t>
      </w:r>
      <w:r w:rsidRPr="00E715A6">
        <w:rPr>
          <w:sz w:val="22"/>
          <w:szCs w:val="22"/>
          <w:lang w:val="en-GB"/>
        </w:rPr>
        <w:t xml:space="preserve"> to an interview</w:t>
      </w:r>
      <w:r w:rsidRPr="00E715A6">
        <w:rPr>
          <w:spacing w:val="-4"/>
          <w:sz w:val="22"/>
          <w:szCs w:val="22"/>
          <w:lang w:val="en-GB"/>
        </w:rPr>
        <w:t xml:space="preserve"> </w:t>
      </w:r>
      <w:r w:rsidRPr="00E715A6">
        <w:rPr>
          <w:sz w:val="22"/>
          <w:szCs w:val="22"/>
          <w:lang w:val="en-GB"/>
        </w:rPr>
        <w:t>under caution, in</w:t>
      </w:r>
      <w:r w:rsidRPr="00E715A6">
        <w:rPr>
          <w:spacing w:val="-3"/>
          <w:sz w:val="22"/>
          <w:szCs w:val="22"/>
          <w:lang w:val="en-GB"/>
        </w:rPr>
        <w:t xml:space="preserve"> </w:t>
      </w:r>
      <w:r w:rsidRPr="00E715A6">
        <w:rPr>
          <w:sz w:val="22"/>
          <w:szCs w:val="22"/>
          <w:lang w:val="en-GB"/>
        </w:rPr>
        <w:t>accordance with Police and Criminal Evidence Act 1984 (PACE) guidelines, before proceeding with a prosecution.</w:t>
      </w:r>
      <w:r>
        <w:rPr>
          <w:sz w:val="22"/>
          <w:szCs w:val="22"/>
          <w:lang w:val="en-GB"/>
        </w:rPr>
        <w:t xml:space="preserve"> </w:t>
      </w:r>
      <w:r w:rsidR="003329B6" w:rsidRPr="00E715A6">
        <w:rPr>
          <w:sz w:val="22"/>
          <w:szCs w:val="22"/>
          <w:lang w:val="en-GB"/>
        </w:rPr>
        <w:t>Persons</w:t>
      </w:r>
      <w:r w:rsidR="003329B6" w:rsidRPr="00E715A6">
        <w:rPr>
          <w:spacing w:val="-5"/>
          <w:sz w:val="22"/>
          <w:szCs w:val="22"/>
          <w:lang w:val="en-GB"/>
        </w:rPr>
        <w:t xml:space="preserve"> </w:t>
      </w:r>
      <w:r w:rsidR="003329B6" w:rsidRPr="00E715A6">
        <w:rPr>
          <w:sz w:val="22"/>
          <w:szCs w:val="22"/>
          <w:lang w:val="en-GB"/>
        </w:rPr>
        <w:t>suspected</w:t>
      </w:r>
      <w:r w:rsidR="003329B6" w:rsidRPr="00E715A6">
        <w:rPr>
          <w:spacing w:val="-10"/>
          <w:sz w:val="22"/>
          <w:szCs w:val="22"/>
          <w:lang w:val="en-GB"/>
        </w:rPr>
        <w:t xml:space="preserve"> </w:t>
      </w:r>
      <w:r w:rsidR="003329B6" w:rsidRPr="00E715A6">
        <w:rPr>
          <w:sz w:val="22"/>
          <w:szCs w:val="22"/>
          <w:lang w:val="en-GB"/>
        </w:rPr>
        <w:t>of</w:t>
      </w:r>
      <w:r w:rsidR="003329B6" w:rsidRPr="00E715A6">
        <w:rPr>
          <w:spacing w:val="-5"/>
          <w:sz w:val="22"/>
          <w:szCs w:val="22"/>
          <w:lang w:val="en-GB"/>
        </w:rPr>
        <w:t xml:space="preserve"> </w:t>
      </w:r>
      <w:r w:rsidR="003329B6" w:rsidRPr="00E715A6">
        <w:rPr>
          <w:sz w:val="22"/>
          <w:szCs w:val="22"/>
          <w:lang w:val="en-GB"/>
        </w:rPr>
        <w:t>an</w:t>
      </w:r>
      <w:r w:rsidR="003329B6" w:rsidRPr="00E715A6">
        <w:rPr>
          <w:spacing w:val="-7"/>
          <w:sz w:val="22"/>
          <w:szCs w:val="22"/>
          <w:lang w:val="en-GB"/>
        </w:rPr>
        <w:t xml:space="preserve"> </w:t>
      </w:r>
      <w:r w:rsidR="003329B6" w:rsidRPr="00E715A6">
        <w:rPr>
          <w:sz w:val="22"/>
          <w:szCs w:val="22"/>
          <w:lang w:val="en-GB"/>
        </w:rPr>
        <w:t>offence</w:t>
      </w:r>
      <w:r w:rsidR="003329B6" w:rsidRPr="00E715A6">
        <w:rPr>
          <w:spacing w:val="-5"/>
          <w:sz w:val="22"/>
          <w:szCs w:val="22"/>
          <w:lang w:val="en-GB"/>
        </w:rPr>
        <w:t xml:space="preserve"> </w:t>
      </w:r>
      <w:r w:rsidR="003329B6" w:rsidRPr="00E715A6">
        <w:rPr>
          <w:sz w:val="22"/>
          <w:szCs w:val="22"/>
          <w:lang w:val="en-GB"/>
        </w:rPr>
        <w:t>should</w:t>
      </w:r>
      <w:r w:rsidR="003329B6" w:rsidRPr="00E715A6">
        <w:rPr>
          <w:spacing w:val="-7"/>
          <w:sz w:val="22"/>
          <w:szCs w:val="22"/>
          <w:lang w:val="en-GB"/>
        </w:rPr>
        <w:t xml:space="preserve"> </w:t>
      </w:r>
      <w:r w:rsidR="003329B6" w:rsidRPr="00E715A6">
        <w:rPr>
          <w:sz w:val="22"/>
          <w:szCs w:val="22"/>
          <w:lang w:val="en-GB"/>
        </w:rPr>
        <w:t>be</w:t>
      </w:r>
      <w:r w:rsidR="003329B6" w:rsidRPr="00E715A6">
        <w:rPr>
          <w:spacing w:val="-7"/>
          <w:sz w:val="22"/>
          <w:szCs w:val="22"/>
          <w:lang w:val="en-GB"/>
        </w:rPr>
        <w:t xml:space="preserve"> </w:t>
      </w:r>
      <w:r w:rsidR="003329B6" w:rsidRPr="00E715A6">
        <w:rPr>
          <w:sz w:val="22"/>
          <w:szCs w:val="22"/>
          <w:lang w:val="en-GB"/>
        </w:rPr>
        <w:t>placed</w:t>
      </w:r>
      <w:r w:rsidR="003329B6" w:rsidRPr="00E715A6">
        <w:rPr>
          <w:spacing w:val="-10"/>
          <w:sz w:val="22"/>
          <w:szCs w:val="22"/>
          <w:lang w:val="en-GB"/>
        </w:rPr>
        <w:t xml:space="preserve"> </w:t>
      </w:r>
      <w:r w:rsidR="003329B6" w:rsidRPr="00E715A6">
        <w:rPr>
          <w:sz w:val="22"/>
          <w:szCs w:val="22"/>
          <w:lang w:val="en-GB"/>
        </w:rPr>
        <w:t>under</w:t>
      </w:r>
      <w:r w:rsidR="003329B6" w:rsidRPr="00E715A6">
        <w:rPr>
          <w:spacing w:val="-9"/>
          <w:sz w:val="22"/>
          <w:szCs w:val="22"/>
          <w:lang w:val="en-GB"/>
        </w:rPr>
        <w:t xml:space="preserve"> </w:t>
      </w:r>
      <w:r w:rsidR="003329B6" w:rsidRPr="00E715A6">
        <w:rPr>
          <w:sz w:val="22"/>
          <w:szCs w:val="22"/>
          <w:lang w:val="en-GB"/>
        </w:rPr>
        <w:t>caution</w:t>
      </w:r>
      <w:r w:rsidR="003329B6" w:rsidRPr="00E715A6">
        <w:rPr>
          <w:spacing w:val="-9"/>
          <w:sz w:val="22"/>
          <w:szCs w:val="22"/>
          <w:lang w:val="en-GB"/>
        </w:rPr>
        <w:t xml:space="preserve"> </w:t>
      </w:r>
      <w:r w:rsidR="003329B6" w:rsidRPr="00E715A6">
        <w:rPr>
          <w:sz w:val="22"/>
          <w:szCs w:val="22"/>
          <w:lang w:val="en-GB"/>
        </w:rPr>
        <w:t>before</w:t>
      </w:r>
      <w:r w:rsidR="003329B6" w:rsidRPr="00E715A6">
        <w:rPr>
          <w:spacing w:val="-8"/>
          <w:sz w:val="22"/>
          <w:szCs w:val="22"/>
          <w:lang w:val="en-GB"/>
        </w:rPr>
        <w:t xml:space="preserve"> </w:t>
      </w:r>
      <w:r w:rsidR="003329B6" w:rsidRPr="00E715A6">
        <w:rPr>
          <w:sz w:val="22"/>
          <w:szCs w:val="22"/>
          <w:lang w:val="en-GB"/>
        </w:rPr>
        <w:t>any</w:t>
      </w:r>
      <w:r w:rsidR="003329B6" w:rsidRPr="00E715A6">
        <w:rPr>
          <w:spacing w:val="-10"/>
          <w:sz w:val="22"/>
          <w:szCs w:val="22"/>
          <w:lang w:val="en-GB"/>
        </w:rPr>
        <w:t xml:space="preserve"> </w:t>
      </w:r>
      <w:r w:rsidR="003329B6" w:rsidRPr="00E715A6">
        <w:rPr>
          <w:sz w:val="22"/>
          <w:szCs w:val="22"/>
          <w:lang w:val="en-GB"/>
        </w:rPr>
        <w:t>questions</w:t>
      </w:r>
      <w:r w:rsidR="003329B6" w:rsidRPr="00E715A6">
        <w:rPr>
          <w:spacing w:val="-5"/>
          <w:sz w:val="22"/>
          <w:szCs w:val="22"/>
          <w:lang w:val="en-GB"/>
        </w:rPr>
        <w:t xml:space="preserve"> </w:t>
      </w:r>
      <w:r w:rsidR="003329B6" w:rsidRPr="00E715A6">
        <w:rPr>
          <w:sz w:val="22"/>
          <w:szCs w:val="22"/>
          <w:lang w:val="en-GB"/>
        </w:rPr>
        <w:t>are</w:t>
      </w:r>
      <w:r w:rsidR="003329B6" w:rsidRPr="00E715A6">
        <w:rPr>
          <w:spacing w:val="-14"/>
          <w:sz w:val="22"/>
          <w:szCs w:val="22"/>
          <w:lang w:val="en-GB"/>
        </w:rPr>
        <w:t xml:space="preserve"> </w:t>
      </w:r>
      <w:r w:rsidR="003329B6" w:rsidRPr="00E715A6">
        <w:rPr>
          <w:sz w:val="22"/>
          <w:szCs w:val="22"/>
          <w:lang w:val="en-GB"/>
        </w:rPr>
        <w:t>put to them.</w:t>
      </w:r>
      <w:r w:rsidR="003329B6" w:rsidRPr="00E715A6">
        <w:rPr>
          <w:spacing w:val="-2"/>
          <w:sz w:val="22"/>
          <w:szCs w:val="22"/>
          <w:lang w:val="en-GB"/>
        </w:rPr>
        <w:t xml:space="preserve"> </w:t>
      </w:r>
      <w:r w:rsidR="003329B6" w:rsidRPr="00E715A6">
        <w:rPr>
          <w:sz w:val="22"/>
          <w:szCs w:val="22"/>
          <w:lang w:val="en-GB"/>
        </w:rPr>
        <w:t>All</w:t>
      </w:r>
      <w:r w:rsidR="003329B6" w:rsidRPr="00E715A6">
        <w:rPr>
          <w:spacing w:val="-3"/>
          <w:sz w:val="22"/>
          <w:szCs w:val="22"/>
          <w:lang w:val="en-GB"/>
        </w:rPr>
        <w:t xml:space="preserve"> </w:t>
      </w:r>
      <w:r w:rsidR="003329B6" w:rsidRPr="00E715A6">
        <w:rPr>
          <w:sz w:val="22"/>
          <w:szCs w:val="22"/>
          <w:lang w:val="en-GB"/>
        </w:rPr>
        <w:t>Officers investigating</w:t>
      </w:r>
      <w:r w:rsidR="003329B6" w:rsidRPr="00E715A6">
        <w:rPr>
          <w:spacing w:val="-3"/>
          <w:sz w:val="22"/>
          <w:szCs w:val="22"/>
          <w:lang w:val="en-GB"/>
        </w:rPr>
        <w:t xml:space="preserve"> </w:t>
      </w:r>
      <w:r w:rsidR="003329B6" w:rsidRPr="00E715A6">
        <w:rPr>
          <w:sz w:val="22"/>
          <w:szCs w:val="22"/>
          <w:lang w:val="en-GB"/>
        </w:rPr>
        <w:t>a suspected</w:t>
      </w:r>
      <w:r w:rsidR="003329B6" w:rsidRPr="00E715A6">
        <w:rPr>
          <w:spacing w:val="-3"/>
          <w:sz w:val="22"/>
          <w:szCs w:val="22"/>
          <w:lang w:val="en-GB"/>
        </w:rPr>
        <w:t xml:space="preserve"> </w:t>
      </w:r>
      <w:r w:rsidR="003329B6" w:rsidRPr="00E715A6">
        <w:rPr>
          <w:sz w:val="22"/>
          <w:szCs w:val="22"/>
          <w:lang w:val="en-GB"/>
        </w:rPr>
        <w:t>offence will carry</w:t>
      </w:r>
      <w:r w:rsidR="003329B6" w:rsidRPr="00E715A6">
        <w:rPr>
          <w:spacing w:val="-4"/>
          <w:sz w:val="22"/>
          <w:szCs w:val="22"/>
          <w:lang w:val="en-GB"/>
        </w:rPr>
        <w:t xml:space="preserve"> </w:t>
      </w:r>
      <w:r w:rsidR="003329B6" w:rsidRPr="00E715A6">
        <w:rPr>
          <w:sz w:val="22"/>
          <w:szCs w:val="22"/>
          <w:lang w:val="en-GB"/>
        </w:rPr>
        <w:t>out</w:t>
      </w:r>
      <w:r w:rsidR="003329B6" w:rsidRPr="00E715A6">
        <w:rPr>
          <w:spacing w:val="-2"/>
          <w:sz w:val="22"/>
          <w:szCs w:val="22"/>
          <w:lang w:val="en-GB"/>
        </w:rPr>
        <w:t xml:space="preserve"> </w:t>
      </w:r>
      <w:r w:rsidR="003329B6" w:rsidRPr="00E715A6">
        <w:rPr>
          <w:sz w:val="22"/>
          <w:szCs w:val="22"/>
          <w:lang w:val="en-GB"/>
        </w:rPr>
        <w:t>their</w:t>
      </w:r>
      <w:r w:rsidR="003329B6" w:rsidRPr="00E715A6">
        <w:rPr>
          <w:spacing w:val="-3"/>
          <w:sz w:val="22"/>
          <w:szCs w:val="22"/>
          <w:lang w:val="en-GB"/>
        </w:rPr>
        <w:t xml:space="preserve"> </w:t>
      </w:r>
      <w:r w:rsidR="003329B6" w:rsidRPr="00E715A6">
        <w:rPr>
          <w:sz w:val="22"/>
          <w:szCs w:val="22"/>
          <w:lang w:val="en-GB"/>
        </w:rPr>
        <w:t>duties in</w:t>
      </w:r>
      <w:r w:rsidR="003329B6" w:rsidRPr="00E715A6">
        <w:rPr>
          <w:spacing w:val="-4"/>
          <w:sz w:val="22"/>
          <w:szCs w:val="22"/>
          <w:lang w:val="en-GB"/>
        </w:rPr>
        <w:t xml:space="preserve"> </w:t>
      </w:r>
      <w:r w:rsidR="003329B6" w:rsidRPr="00E715A6">
        <w:rPr>
          <w:sz w:val="22"/>
          <w:szCs w:val="22"/>
          <w:lang w:val="en-GB"/>
        </w:rPr>
        <w:t>accordance with PACE guidelines.</w:t>
      </w:r>
    </w:p>
    <w:p w14:paraId="6B5596A7" w14:textId="77777777" w:rsidR="007325A7" w:rsidRDefault="007325A7" w:rsidP="00183953">
      <w:pPr>
        <w:pStyle w:val="BodyText"/>
        <w:jc w:val="both"/>
        <w:rPr>
          <w:sz w:val="22"/>
          <w:szCs w:val="22"/>
          <w:lang w:val="en-GB"/>
        </w:rPr>
      </w:pPr>
    </w:p>
    <w:p w14:paraId="252E9CE2" w14:textId="74984FE3" w:rsidR="003329B6" w:rsidRPr="00181C5A" w:rsidRDefault="004A03FE" w:rsidP="00181C5A">
      <w:pPr>
        <w:pStyle w:val="Heading1"/>
      </w:pPr>
      <w:bookmarkStart w:id="14" w:name="_Toc120281147"/>
      <w:r w:rsidRPr="00181C5A">
        <w:t>5.0</w:t>
      </w:r>
      <w:r w:rsidRPr="00181C5A">
        <w:tab/>
      </w:r>
      <w:r w:rsidR="00293C86" w:rsidRPr="00181C5A">
        <w:t>Monitoring of Waste and Mineral Sites</w:t>
      </w:r>
      <w:bookmarkEnd w:id="14"/>
      <w:r w:rsidR="00293C86" w:rsidRPr="00181C5A">
        <w:t xml:space="preserve"> </w:t>
      </w:r>
    </w:p>
    <w:p w14:paraId="6CADAA4A" w14:textId="77777777" w:rsidR="007325A7" w:rsidRPr="004A03FE" w:rsidRDefault="007325A7" w:rsidP="00183953">
      <w:pPr>
        <w:pStyle w:val="BodyText"/>
        <w:jc w:val="both"/>
        <w:rPr>
          <w:b/>
          <w:bCs/>
          <w:sz w:val="22"/>
          <w:szCs w:val="22"/>
        </w:rPr>
      </w:pPr>
    </w:p>
    <w:p w14:paraId="556E99CB" w14:textId="3772A501" w:rsidR="0072747A" w:rsidRPr="004A03FE" w:rsidRDefault="004A03FE" w:rsidP="00183953">
      <w:pPr>
        <w:pStyle w:val="BodyText"/>
        <w:jc w:val="both"/>
        <w:rPr>
          <w:rFonts w:eastAsia="Gill Sans MT"/>
          <w:b/>
          <w:bCs/>
          <w:sz w:val="22"/>
          <w:szCs w:val="22"/>
        </w:rPr>
      </w:pPr>
      <w:r w:rsidRPr="004A03FE">
        <w:rPr>
          <w:b/>
          <w:bCs/>
          <w:sz w:val="22"/>
          <w:szCs w:val="22"/>
        </w:rPr>
        <w:t>5.1</w:t>
      </w:r>
      <w:r w:rsidRPr="004A03FE">
        <w:rPr>
          <w:b/>
          <w:bCs/>
          <w:sz w:val="22"/>
          <w:szCs w:val="22"/>
        </w:rPr>
        <w:tab/>
      </w:r>
      <w:r w:rsidR="0072747A" w:rsidRPr="004A03FE">
        <w:rPr>
          <w:b/>
          <w:bCs/>
          <w:sz w:val="22"/>
          <w:szCs w:val="22"/>
        </w:rPr>
        <w:t>Why</w:t>
      </w:r>
      <w:r w:rsidR="0072747A" w:rsidRPr="004A03FE">
        <w:rPr>
          <w:b/>
          <w:bCs/>
          <w:spacing w:val="-14"/>
          <w:sz w:val="22"/>
          <w:szCs w:val="22"/>
        </w:rPr>
        <w:t xml:space="preserve"> </w:t>
      </w:r>
      <w:r w:rsidR="002A69B1">
        <w:rPr>
          <w:b/>
          <w:bCs/>
          <w:sz w:val="22"/>
          <w:szCs w:val="22"/>
        </w:rPr>
        <w:t>M</w:t>
      </w:r>
      <w:r w:rsidR="0072747A" w:rsidRPr="004A03FE">
        <w:rPr>
          <w:b/>
          <w:bCs/>
          <w:sz w:val="22"/>
          <w:szCs w:val="22"/>
        </w:rPr>
        <w:t>onitor</w:t>
      </w:r>
      <w:r w:rsidR="0072747A" w:rsidRPr="004A03FE">
        <w:rPr>
          <w:b/>
          <w:bCs/>
          <w:spacing w:val="-14"/>
          <w:sz w:val="22"/>
          <w:szCs w:val="22"/>
        </w:rPr>
        <w:t xml:space="preserve"> </w:t>
      </w:r>
      <w:r w:rsidR="00043AF7">
        <w:rPr>
          <w:b/>
          <w:bCs/>
          <w:sz w:val="22"/>
          <w:szCs w:val="22"/>
        </w:rPr>
        <w:t>Waste and Mineral</w:t>
      </w:r>
      <w:r w:rsidR="0072747A" w:rsidRPr="004A03FE">
        <w:rPr>
          <w:b/>
          <w:bCs/>
          <w:spacing w:val="-14"/>
          <w:sz w:val="22"/>
          <w:szCs w:val="22"/>
        </w:rPr>
        <w:t xml:space="preserve"> </w:t>
      </w:r>
      <w:r w:rsidR="0072747A" w:rsidRPr="004A03FE">
        <w:rPr>
          <w:b/>
          <w:bCs/>
          <w:spacing w:val="-2"/>
          <w:sz w:val="22"/>
          <w:szCs w:val="22"/>
        </w:rPr>
        <w:t>sites?</w:t>
      </w:r>
    </w:p>
    <w:p w14:paraId="0F0EDFAF" w14:textId="77777777" w:rsidR="0072747A" w:rsidRPr="00324C28" w:rsidRDefault="0072747A" w:rsidP="00183953">
      <w:pPr>
        <w:pStyle w:val="BodyText"/>
        <w:jc w:val="both"/>
        <w:rPr>
          <w:b/>
          <w:sz w:val="22"/>
          <w:szCs w:val="22"/>
        </w:rPr>
      </w:pPr>
    </w:p>
    <w:p w14:paraId="48A7F55F" w14:textId="77777777" w:rsidR="0072747A" w:rsidRPr="00324C28" w:rsidRDefault="0072747A" w:rsidP="00183953">
      <w:pPr>
        <w:pStyle w:val="BodyText"/>
        <w:jc w:val="both"/>
        <w:rPr>
          <w:sz w:val="22"/>
          <w:szCs w:val="22"/>
        </w:rPr>
      </w:pPr>
      <w:r w:rsidRPr="00324C28">
        <w:rPr>
          <w:sz w:val="22"/>
          <w:szCs w:val="22"/>
        </w:rPr>
        <w:t xml:space="preserve">Mineral and waste sites often involve large-scale operations, significant change to the environment and a long-term </w:t>
      </w:r>
      <w:proofErr w:type="spellStart"/>
      <w:r w:rsidRPr="00324C28">
        <w:rPr>
          <w:sz w:val="22"/>
          <w:szCs w:val="22"/>
        </w:rPr>
        <w:t>programme</w:t>
      </w:r>
      <w:proofErr w:type="spellEnd"/>
      <w:r w:rsidRPr="00324C28">
        <w:rPr>
          <w:sz w:val="22"/>
          <w:szCs w:val="22"/>
        </w:rPr>
        <w:t xml:space="preserve"> of works.</w:t>
      </w:r>
    </w:p>
    <w:p w14:paraId="5EC5E2FC" w14:textId="77777777" w:rsidR="006B1C27" w:rsidRPr="00324C28" w:rsidRDefault="006B1C27" w:rsidP="00183953">
      <w:pPr>
        <w:pStyle w:val="BodyText"/>
        <w:jc w:val="both"/>
        <w:rPr>
          <w:sz w:val="22"/>
          <w:szCs w:val="22"/>
        </w:rPr>
      </w:pPr>
    </w:p>
    <w:p w14:paraId="6E7D0B36" w14:textId="4A7B6CC7" w:rsidR="0072747A" w:rsidRPr="00324C28" w:rsidRDefault="0072747A" w:rsidP="00183953">
      <w:pPr>
        <w:pStyle w:val="BodyText"/>
        <w:jc w:val="both"/>
        <w:rPr>
          <w:sz w:val="22"/>
          <w:szCs w:val="22"/>
        </w:rPr>
      </w:pPr>
      <w:r w:rsidRPr="00324C28">
        <w:rPr>
          <w:sz w:val="22"/>
          <w:szCs w:val="22"/>
        </w:rPr>
        <w:t xml:space="preserve">The appearance of the sites and the impacts they have on the environment may change a great deal during the life of one planning permission. It is important for the </w:t>
      </w:r>
      <w:r w:rsidR="009865DA" w:rsidRPr="00324C28">
        <w:rPr>
          <w:sz w:val="22"/>
          <w:szCs w:val="22"/>
        </w:rPr>
        <w:t>L</w:t>
      </w:r>
      <w:r w:rsidRPr="00324C28">
        <w:rPr>
          <w:sz w:val="22"/>
          <w:szCs w:val="22"/>
        </w:rPr>
        <w:t>PA to be aware of the changing nature of the sites to ensure they are progressing as permitted, and to deal quickly and efficiently if there are any planning-related problems.</w:t>
      </w:r>
    </w:p>
    <w:p w14:paraId="4E23FE51" w14:textId="77777777" w:rsidR="0072747A" w:rsidRPr="00324C28" w:rsidRDefault="0072747A" w:rsidP="00183953">
      <w:pPr>
        <w:pStyle w:val="BodyText"/>
        <w:jc w:val="both"/>
        <w:rPr>
          <w:sz w:val="22"/>
          <w:szCs w:val="22"/>
        </w:rPr>
      </w:pPr>
    </w:p>
    <w:p w14:paraId="55E05240" w14:textId="731A48C2" w:rsidR="0072747A" w:rsidRPr="00324C28" w:rsidRDefault="004845F9" w:rsidP="00183953">
      <w:pPr>
        <w:pStyle w:val="BodyText"/>
        <w:jc w:val="both"/>
        <w:rPr>
          <w:sz w:val="22"/>
          <w:szCs w:val="22"/>
        </w:rPr>
      </w:pPr>
      <w:r>
        <w:rPr>
          <w:sz w:val="22"/>
          <w:szCs w:val="22"/>
        </w:rPr>
        <w:t>R</w:t>
      </w:r>
      <w:r w:rsidR="0072747A" w:rsidRPr="00324C28">
        <w:rPr>
          <w:sz w:val="22"/>
          <w:szCs w:val="22"/>
        </w:rPr>
        <w:t>egular site monitoring builds good working relationships with</w:t>
      </w:r>
      <w:r w:rsidR="0072747A" w:rsidRPr="00324C28">
        <w:rPr>
          <w:w w:val="110"/>
          <w:sz w:val="22"/>
          <w:szCs w:val="22"/>
        </w:rPr>
        <w:t xml:space="preserve"> </w:t>
      </w:r>
      <w:r w:rsidR="0072747A" w:rsidRPr="00324C28">
        <w:rPr>
          <w:sz w:val="22"/>
          <w:szCs w:val="22"/>
        </w:rPr>
        <w:t xml:space="preserve">operators and instils confidence with the </w:t>
      </w:r>
      <w:proofErr w:type="gramStart"/>
      <w:r w:rsidR="0072747A" w:rsidRPr="00324C28">
        <w:rPr>
          <w:sz w:val="22"/>
          <w:szCs w:val="22"/>
        </w:rPr>
        <w:t>general public</w:t>
      </w:r>
      <w:proofErr w:type="gramEnd"/>
      <w:r w:rsidR="0072747A" w:rsidRPr="00324C28">
        <w:rPr>
          <w:sz w:val="22"/>
          <w:szCs w:val="22"/>
        </w:rPr>
        <w:t>. This reduces the chance of deliberate or accidental breaches of</w:t>
      </w:r>
      <w:r w:rsidR="0072747A" w:rsidRPr="00324C28">
        <w:rPr>
          <w:w w:val="110"/>
          <w:sz w:val="22"/>
          <w:szCs w:val="22"/>
        </w:rPr>
        <w:t xml:space="preserve"> </w:t>
      </w:r>
      <w:r w:rsidR="0072747A" w:rsidRPr="00324C28">
        <w:rPr>
          <w:sz w:val="22"/>
          <w:szCs w:val="22"/>
        </w:rPr>
        <w:t>planning control and the need for formal enforcement action. It can also foster better understanding between operators and the local community.</w:t>
      </w:r>
    </w:p>
    <w:p w14:paraId="4961C7E6" w14:textId="7C92034F" w:rsidR="00673046" w:rsidRPr="00324C28" w:rsidRDefault="004A03FE" w:rsidP="00183953">
      <w:pPr>
        <w:jc w:val="both"/>
        <w:rPr>
          <w:b/>
        </w:rPr>
      </w:pPr>
      <w:r>
        <w:rPr>
          <w:b/>
        </w:rPr>
        <w:lastRenderedPageBreak/>
        <w:t>5.2</w:t>
      </w:r>
      <w:r w:rsidR="00673046" w:rsidRPr="00324C28">
        <w:rPr>
          <w:b/>
        </w:rPr>
        <w:tab/>
        <w:t>Benefits and objectives of regular monitoring</w:t>
      </w:r>
    </w:p>
    <w:p w14:paraId="47B223FC" w14:textId="77777777" w:rsidR="00673046" w:rsidRPr="00324C28" w:rsidRDefault="00673046" w:rsidP="00183953">
      <w:pPr>
        <w:pStyle w:val="BodyText"/>
        <w:jc w:val="both"/>
        <w:rPr>
          <w:sz w:val="22"/>
          <w:szCs w:val="22"/>
        </w:rPr>
      </w:pPr>
    </w:p>
    <w:p w14:paraId="773CBBCB" w14:textId="6FFD47FD" w:rsidR="00B863AA" w:rsidRPr="00324C28" w:rsidRDefault="00B863AA" w:rsidP="00183953">
      <w:pPr>
        <w:pStyle w:val="BodyText"/>
        <w:numPr>
          <w:ilvl w:val="0"/>
          <w:numId w:val="38"/>
        </w:numPr>
        <w:jc w:val="both"/>
        <w:rPr>
          <w:sz w:val="22"/>
          <w:szCs w:val="22"/>
        </w:rPr>
      </w:pPr>
      <w:r w:rsidRPr="00324C28">
        <w:rPr>
          <w:sz w:val="22"/>
          <w:szCs w:val="22"/>
        </w:rPr>
        <w:t xml:space="preserve">To build a clear picture of complex </w:t>
      </w:r>
      <w:proofErr w:type="gramStart"/>
      <w:r w:rsidRPr="00324C28">
        <w:rPr>
          <w:sz w:val="22"/>
          <w:szCs w:val="22"/>
        </w:rPr>
        <w:t>sites;</w:t>
      </w:r>
      <w:proofErr w:type="gramEnd"/>
    </w:p>
    <w:p w14:paraId="09403479" w14:textId="4FA13A0C" w:rsidR="00B863AA" w:rsidRPr="00324C28" w:rsidRDefault="00B863AA" w:rsidP="00183953">
      <w:pPr>
        <w:pStyle w:val="BodyText"/>
        <w:numPr>
          <w:ilvl w:val="0"/>
          <w:numId w:val="38"/>
        </w:numPr>
        <w:jc w:val="both"/>
        <w:rPr>
          <w:sz w:val="22"/>
          <w:szCs w:val="22"/>
        </w:rPr>
      </w:pPr>
      <w:r w:rsidRPr="00324C28">
        <w:rPr>
          <w:sz w:val="22"/>
          <w:szCs w:val="22"/>
        </w:rPr>
        <w:t xml:space="preserve">To check compliance with planning conditions and legal </w:t>
      </w:r>
      <w:proofErr w:type="gramStart"/>
      <w:r w:rsidRPr="00324C28">
        <w:rPr>
          <w:sz w:val="22"/>
          <w:szCs w:val="22"/>
        </w:rPr>
        <w:t>agreements;</w:t>
      </w:r>
      <w:proofErr w:type="gramEnd"/>
    </w:p>
    <w:p w14:paraId="7F29CA10" w14:textId="77777777" w:rsidR="00B863AA" w:rsidRPr="00324C28" w:rsidRDefault="00B863AA" w:rsidP="00183953">
      <w:pPr>
        <w:pStyle w:val="BodyText"/>
        <w:numPr>
          <w:ilvl w:val="0"/>
          <w:numId w:val="38"/>
        </w:numPr>
        <w:jc w:val="both"/>
        <w:rPr>
          <w:sz w:val="22"/>
          <w:szCs w:val="22"/>
        </w:rPr>
      </w:pPr>
      <w:r w:rsidRPr="00324C28">
        <w:rPr>
          <w:sz w:val="22"/>
          <w:szCs w:val="22"/>
        </w:rPr>
        <w:t xml:space="preserve">As an early warning system for possible breaches of planning </w:t>
      </w:r>
      <w:proofErr w:type="gramStart"/>
      <w:r w:rsidRPr="00324C28">
        <w:rPr>
          <w:sz w:val="22"/>
          <w:szCs w:val="22"/>
        </w:rPr>
        <w:t>control;</w:t>
      </w:r>
      <w:proofErr w:type="gramEnd"/>
    </w:p>
    <w:p w14:paraId="0139CC4A" w14:textId="77777777" w:rsidR="00B863AA" w:rsidRPr="00324C28" w:rsidRDefault="00B863AA" w:rsidP="00183953">
      <w:pPr>
        <w:pStyle w:val="BodyText"/>
        <w:numPr>
          <w:ilvl w:val="0"/>
          <w:numId w:val="38"/>
        </w:numPr>
        <w:jc w:val="both"/>
        <w:rPr>
          <w:sz w:val="22"/>
          <w:szCs w:val="22"/>
        </w:rPr>
      </w:pPr>
      <w:r w:rsidRPr="00324C28">
        <w:rPr>
          <w:sz w:val="22"/>
          <w:szCs w:val="22"/>
        </w:rPr>
        <w:t xml:space="preserve">To build relationships with other monitoring </w:t>
      </w:r>
      <w:proofErr w:type="gramStart"/>
      <w:r w:rsidRPr="00324C28">
        <w:rPr>
          <w:sz w:val="22"/>
          <w:szCs w:val="22"/>
        </w:rPr>
        <w:t>agencies;</w:t>
      </w:r>
      <w:proofErr w:type="gramEnd"/>
    </w:p>
    <w:p w14:paraId="215EEBC1" w14:textId="77777777" w:rsidR="00B863AA" w:rsidRPr="00324C28" w:rsidRDefault="00B863AA" w:rsidP="00183953">
      <w:pPr>
        <w:pStyle w:val="BodyText"/>
        <w:numPr>
          <w:ilvl w:val="0"/>
          <w:numId w:val="38"/>
        </w:numPr>
        <w:jc w:val="both"/>
        <w:rPr>
          <w:sz w:val="22"/>
          <w:szCs w:val="22"/>
        </w:rPr>
      </w:pPr>
      <w:r w:rsidRPr="00324C28">
        <w:rPr>
          <w:sz w:val="22"/>
          <w:szCs w:val="22"/>
        </w:rPr>
        <w:t>To build relationships with site owners/</w:t>
      </w:r>
      <w:proofErr w:type="gramStart"/>
      <w:r w:rsidRPr="00324C28">
        <w:rPr>
          <w:sz w:val="22"/>
          <w:szCs w:val="22"/>
        </w:rPr>
        <w:t>operators;</w:t>
      </w:r>
      <w:proofErr w:type="gramEnd"/>
    </w:p>
    <w:p w14:paraId="51871FC8" w14:textId="77777777" w:rsidR="00B863AA" w:rsidRPr="00324C28" w:rsidRDefault="00B863AA" w:rsidP="00183953">
      <w:pPr>
        <w:pStyle w:val="BodyText"/>
        <w:numPr>
          <w:ilvl w:val="0"/>
          <w:numId w:val="38"/>
        </w:numPr>
        <w:jc w:val="both"/>
        <w:rPr>
          <w:sz w:val="22"/>
          <w:szCs w:val="22"/>
        </w:rPr>
      </w:pPr>
      <w:r w:rsidRPr="00324C28">
        <w:rPr>
          <w:sz w:val="22"/>
          <w:szCs w:val="22"/>
        </w:rPr>
        <w:t xml:space="preserve">To maintain public confidence in the </w:t>
      </w:r>
      <w:proofErr w:type="gramStart"/>
      <w:r w:rsidRPr="00324C28">
        <w:rPr>
          <w:sz w:val="22"/>
          <w:szCs w:val="22"/>
        </w:rPr>
        <w:t>system;</w:t>
      </w:r>
      <w:proofErr w:type="gramEnd"/>
    </w:p>
    <w:p w14:paraId="47DB2ABD" w14:textId="77777777" w:rsidR="00B863AA" w:rsidRPr="00324C28" w:rsidRDefault="00B863AA" w:rsidP="00183953">
      <w:pPr>
        <w:pStyle w:val="BodyText"/>
        <w:numPr>
          <w:ilvl w:val="0"/>
          <w:numId w:val="38"/>
        </w:numPr>
        <w:jc w:val="both"/>
        <w:rPr>
          <w:sz w:val="22"/>
          <w:szCs w:val="22"/>
        </w:rPr>
      </w:pPr>
      <w:r w:rsidRPr="00324C28">
        <w:rPr>
          <w:sz w:val="22"/>
          <w:szCs w:val="22"/>
        </w:rPr>
        <w:t>To meet annual monitoring Best Value Performance Indicators; and</w:t>
      </w:r>
    </w:p>
    <w:p w14:paraId="3E03662F" w14:textId="77777777" w:rsidR="00B863AA" w:rsidRPr="00324C28" w:rsidRDefault="00B863AA" w:rsidP="00183953">
      <w:pPr>
        <w:pStyle w:val="BodyText"/>
        <w:numPr>
          <w:ilvl w:val="0"/>
          <w:numId w:val="38"/>
        </w:numPr>
        <w:jc w:val="both"/>
        <w:rPr>
          <w:sz w:val="22"/>
          <w:szCs w:val="22"/>
        </w:rPr>
      </w:pPr>
      <w:r w:rsidRPr="00324C28">
        <w:rPr>
          <w:sz w:val="22"/>
          <w:szCs w:val="22"/>
        </w:rPr>
        <w:t xml:space="preserve">To </w:t>
      </w:r>
      <w:proofErr w:type="spellStart"/>
      <w:r w:rsidRPr="00324C28">
        <w:rPr>
          <w:sz w:val="22"/>
          <w:szCs w:val="22"/>
        </w:rPr>
        <w:t>prioritise</w:t>
      </w:r>
      <w:proofErr w:type="spellEnd"/>
      <w:r w:rsidRPr="00324C28">
        <w:rPr>
          <w:sz w:val="22"/>
          <w:szCs w:val="22"/>
        </w:rPr>
        <w:t xml:space="preserve"> and ensure the efficient use of resources.</w:t>
      </w:r>
    </w:p>
    <w:p w14:paraId="306C4DF6" w14:textId="77777777" w:rsidR="00DD19D9" w:rsidRPr="00324C28" w:rsidRDefault="00DD19D9" w:rsidP="00183953">
      <w:pPr>
        <w:jc w:val="both"/>
      </w:pPr>
    </w:p>
    <w:p w14:paraId="23CA9F7B" w14:textId="77D4C428" w:rsidR="00DD19D9" w:rsidRPr="004656A0" w:rsidRDefault="004A03FE" w:rsidP="00183953">
      <w:pPr>
        <w:jc w:val="both"/>
        <w:rPr>
          <w:b/>
          <w:bCs/>
        </w:rPr>
      </w:pPr>
      <w:r w:rsidRPr="004656A0">
        <w:rPr>
          <w:b/>
          <w:bCs/>
        </w:rPr>
        <w:t>5.3</w:t>
      </w:r>
      <w:r w:rsidRPr="004656A0">
        <w:rPr>
          <w:b/>
          <w:bCs/>
        </w:rPr>
        <w:tab/>
      </w:r>
      <w:r w:rsidR="00DD19D9" w:rsidRPr="004656A0">
        <w:rPr>
          <w:b/>
          <w:bCs/>
        </w:rPr>
        <w:t>Monitoring Fees Regime</w:t>
      </w:r>
    </w:p>
    <w:p w14:paraId="0A6D2F9A" w14:textId="77777777" w:rsidR="00DD19D9" w:rsidRPr="00324C28" w:rsidRDefault="00DD19D9" w:rsidP="00183953">
      <w:pPr>
        <w:jc w:val="both"/>
      </w:pPr>
    </w:p>
    <w:p w14:paraId="7C3463DB" w14:textId="77777777" w:rsidR="00DB4ABE" w:rsidRDefault="00D21465" w:rsidP="00183953">
      <w:pPr>
        <w:pStyle w:val="BodyText"/>
        <w:jc w:val="both"/>
        <w:rPr>
          <w:sz w:val="22"/>
          <w:szCs w:val="22"/>
        </w:rPr>
      </w:pPr>
      <w:r>
        <w:rPr>
          <w:sz w:val="22"/>
          <w:szCs w:val="22"/>
        </w:rPr>
        <w:t>O</w:t>
      </w:r>
      <w:r w:rsidR="00DD19D9" w:rsidRPr="00324C28">
        <w:rPr>
          <w:sz w:val="22"/>
          <w:szCs w:val="22"/>
        </w:rPr>
        <w:t xml:space="preserve">wners or operators of sites benefiting from </w:t>
      </w:r>
      <w:r>
        <w:rPr>
          <w:sz w:val="22"/>
          <w:szCs w:val="22"/>
        </w:rPr>
        <w:t xml:space="preserve">planning </w:t>
      </w:r>
      <w:r w:rsidR="00DD19D9" w:rsidRPr="00324C28">
        <w:rPr>
          <w:sz w:val="22"/>
          <w:szCs w:val="22"/>
        </w:rPr>
        <w:t>permissions</w:t>
      </w:r>
      <w:r>
        <w:rPr>
          <w:sz w:val="22"/>
          <w:szCs w:val="22"/>
        </w:rPr>
        <w:t xml:space="preserve"> for </w:t>
      </w:r>
      <w:r w:rsidR="00DD19D9" w:rsidRPr="00324C28">
        <w:rPr>
          <w:sz w:val="22"/>
          <w:szCs w:val="22"/>
        </w:rPr>
        <w:t xml:space="preserve">mineral and waste </w:t>
      </w:r>
      <w:r>
        <w:rPr>
          <w:sz w:val="22"/>
          <w:szCs w:val="22"/>
        </w:rPr>
        <w:t xml:space="preserve">development are required to pay a fee to the Local Planning Authority </w:t>
      </w:r>
      <w:r w:rsidR="00DD19D9" w:rsidRPr="00324C28">
        <w:rPr>
          <w:sz w:val="22"/>
          <w:szCs w:val="22"/>
        </w:rPr>
        <w:t xml:space="preserve">for the monitoring of the permissions. </w:t>
      </w:r>
    </w:p>
    <w:p w14:paraId="57445034" w14:textId="77777777" w:rsidR="00DB4ABE" w:rsidRPr="004614D7" w:rsidRDefault="00DB4ABE" w:rsidP="00183953">
      <w:pPr>
        <w:pStyle w:val="BodyText"/>
        <w:jc w:val="both"/>
        <w:rPr>
          <w:sz w:val="22"/>
          <w:szCs w:val="22"/>
        </w:rPr>
      </w:pPr>
    </w:p>
    <w:p w14:paraId="368A1888" w14:textId="2635AC56" w:rsidR="00AC72D5" w:rsidRDefault="00DD19D9" w:rsidP="00183953">
      <w:pPr>
        <w:pStyle w:val="BodyText"/>
        <w:jc w:val="both"/>
        <w:rPr>
          <w:sz w:val="22"/>
          <w:szCs w:val="22"/>
        </w:rPr>
      </w:pPr>
      <w:r w:rsidRPr="004614D7">
        <w:rPr>
          <w:sz w:val="22"/>
          <w:szCs w:val="22"/>
        </w:rPr>
        <w:t xml:space="preserve">The objective </w:t>
      </w:r>
      <w:r w:rsidR="007E5F28">
        <w:rPr>
          <w:sz w:val="22"/>
          <w:szCs w:val="22"/>
        </w:rPr>
        <w:t>is</w:t>
      </w:r>
      <w:r w:rsidR="004614D7" w:rsidRPr="004614D7">
        <w:rPr>
          <w:sz w:val="22"/>
          <w:szCs w:val="22"/>
        </w:rPr>
        <w:t xml:space="preserve"> t</w:t>
      </w:r>
      <w:r w:rsidRPr="004614D7">
        <w:rPr>
          <w:sz w:val="22"/>
          <w:szCs w:val="22"/>
        </w:rPr>
        <w:t xml:space="preserve">o ensure that </w:t>
      </w:r>
      <w:r w:rsidR="002A69B1">
        <w:rPr>
          <w:sz w:val="22"/>
          <w:szCs w:val="22"/>
        </w:rPr>
        <w:t xml:space="preserve">waste and mineral </w:t>
      </w:r>
      <w:r w:rsidRPr="004614D7">
        <w:rPr>
          <w:sz w:val="22"/>
          <w:szCs w:val="22"/>
        </w:rPr>
        <w:t>permissions are monitored in accordance with good</w:t>
      </w:r>
      <w:r w:rsidR="00892905" w:rsidRPr="004614D7">
        <w:rPr>
          <w:sz w:val="22"/>
          <w:szCs w:val="22"/>
        </w:rPr>
        <w:t xml:space="preserve"> practice</w:t>
      </w:r>
      <w:r w:rsidR="004614D7">
        <w:rPr>
          <w:sz w:val="22"/>
          <w:szCs w:val="22"/>
        </w:rPr>
        <w:t xml:space="preserve"> and includes a </w:t>
      </w:r>
      <w:r w:rsidR="00892905" w:rsidRPr="004614D7">
        <w:rPr>
          <w:sz w:val="22"/>
          <w:szCs w:val="22"/>
        </w:rPr>
        <w:t>maximum of 8 chargeable visits to an active site per year</w:t>
      </w:r>
      <w:r w:rsidR="004614D7">
        <w:rPr>
          <w:sz w:val="22"/>
          <w:szCs w:val="22"/>
        </w:rPr>
        <w:t xml:space="preserve"> plus </w:t>
      </w:r>
      <w:r w:rsidR="00892905" w:rsidRPr="00324C28">
        <w:rPr>
          <w:sz w:val="22"/>
          <w:szCs w:val="22"/>
        </w:rPr>
        <w:t xml:space="preserve">a maximum of 1 visit per year to inactive or dormant sites. </w:t>
      </w:r>
    </w:p>
    <w:p w14:paraId="107A674F" w14:textId="77777777" w:rsidR="00AC72D5" w:rsidRDefault="00AC72D5" w:rsidP="00183953">
      <w:pPr>
        <w:pStyle w:val="BodyText"/>
        <w:jc w:val="both"/>
        <w:rPr>
          <w:sz w:val="22"/>
          <w:szCs w:val="22"/>
        </w:rPr>
      </w:pPr>
    </w:p>
    <w:p w14:paraId="436A75F8" w14:textId="758BB00D" w:rsidR="00892905" w:rsidRPr="00324C28" w:rsidRDefault="00892905" w:rsidP="00183953">
      <w:pPr>
        <w:pStyle w:val="BodyText"/>
        <w:jc w:val="both"/>
        <w:rPr>
          <w:sz w:val="22"/>
          <w:szCs w:val="22"/>
        </w:rPr>
      </w:pPr>
      <w:r w:rsidRPr="00324C28">
        <w:rPr>
          <w:sz w:val="22"/>
          <w:szCs w:val="22"/>
        </w:rPr>
        <w:t xml:space="preserve">Although up to 8 chargeable visits are allowed the </w:t>
      </w:r>
      <w:r w:rsidR="00AC72D5">
        <w:rPr>
          <w:sz w:val="22"/>
          <w:szCs w:val="22"/>
        </w:rPr>
        <w:t>Council</w:t>
      </w:r>
      <w:r w:rsidRPr="00324C28">
        <w:rPr>
          <w:sz w:val="22"/>
          <w:szCs w:val="22"/>
        </w:rPr>
        <w:t xml:space="preserve"> only undertakes the number of visits that are necessary to ensure the permissions and the sites are monitored effectively. We are proactive in seeking agreement with operators on the number of regular visits we feel is appropriate for each site.</w:t>
      </w:r>
    </w:p>
    <w:p w14:paraId="663C7EA3" w14:textId="77777777" w:rsidR="00892905" w:rsidRPr="00324C28" w:rsidRDefault="00892905" w:rsidP="00183953">
      <w:pPr>
        <w:pStyle w:val="BodyText"/>
        <w:jc w:val="both"/>
        <w:rPr>
          <w:sz w:val="22"/>
          <w:szCs w:val="22"/>
        </w:rPr>
      </w:pPr>
    </w:p>
    <w:p w14:paraId="6154C9CC" w14:textId="5E472959" w:rsidR="004376C9" w:rsidRPr="00C50B4C" w:rsidRDefault="00C50B4C" w:rsidP="00183953">
      <w:pPr>
        <w:pStyle w:val="BodyText"/>
        <w:jc w:val="both"/>
        <w:rPr>
          <w:b/>
          <w:bCs/>
          <w:sz w:val="22"/>
          <w:szCs w:val="22"/>
        </w:rPr>
      </w:pPr>
      <w:r w:rsidRPr="00C50B4C">
        <w:rPr>
          <w:b/>
          <w:bCs/>
          <w:sz w:val="22"/>
          <w:szCs w:val="22"/>
        </w:rPr>
        <w:t>5.4</w:t>
      </w:r>
      <w:r w:rsidRPr="00C50B4C">
        <w:rPr>
          <w:b/>
          <w:bCs/>
          <w:sz w:val="22"/>
          <w:szCs w:val="22"/>
        </w:rPr>
        <w:tab/>
      </w:r>
      <w:r w:rsidR="004376C9" w:rsidRPr="00C50B4C">
        <w:rPr>
          <w:b/>
          <w:bCs/>
          <w:sz w:val="22"/>
          <w:szCs w:val="22"/>
        </w:rPr>
        <w:t>Number of Monitoring Site Visits</w:t>
      </w:r>
    </w:p>
    <w:p w14:paraId="684FB62F" w14:textId="77777777" w:rsidR="004376C9" w:rsidRPr="00324C28" w:rsidRDefault="004376C9" w:rsidP="00183953">
      <w:pPr>
        <w:pStyle w:val="BodyText"/>
        <w:jc w:val="both"/>
        <w:rPr>
          <w:sz w:val="22"/>
          <w:szCs w:val="22"/>
        </w:rPr>
      </w:pPr>
    </w:p>
    <w:p w14:paraId="74B52102" w14:textId="24F6E4E5" w:rsidR="004376C9" w:rsidRPr="00324C28" w:rsidRDefault="004376C9" w:rsidP="00183953">
      <w:pPr>
        <w:pStyle w:val="BodyText"/>
        <w:jc w:val="both"/>
        <w:rPr>
          <w:sz w:val="22"/>
          <w:szCs w:val="22"/>
        </w:rPr>
      </w:pPr>
      <w:r w:rsidRPr="00324C28">
        <w:rPr>
          <w:sz w:val="22"/>
          <w:szCs w:val="22"/>
        </w:rPr>
        <w:t>Site inspections are the principal means of site monitoring</w:t>
      </w:r>
      <w:r w:rsidR="0039377C">
        <w:rPr>
          <w:sz w:val="22"/>
          <w:szCs w:val="22"/>
        </w:rPr>
        <w:t xml:space="preserve">, </w:t>
      </w:r>
      <w:r w:rsidRPr="00324C28">
        <w:rPr>
          <w:sz w:val="22"/>
          <w:szCs w:val="22"/>
        </w:rPr>
        <w:t xml:space="preserve">the frequency will depend on the nature, </w:t>
      </w:r>
      <w:proofErr w:type="gramStart"/>
      <w:r w:rsidRPr="00324C28">
        <w:rPr>
          <w:sz w:val="22"/>
          <w:szCs w:val="22"/>
        </w:rPr>
        <w:t>complexity</w:t>
      </w:r>
      <w:proofErr w:type="gramEnd"/>
      <w:r w:rsidRPr="00324C28">
        <w:rPr>
          <w:sz w:val="22"/>
          <w:szCs w:val="22"/>
        </w:rPr>
        <w:t xml:space="preserve"> and sensitivity of the site. This will depend on issues such as:</w:t>
      </w:r>
    </w:p>
    <w:p w14:paraId="63C02FED" w14:textId="77777777" w:rsidR="004376C9" w:rsidRPr="00324C28" w:rsidRDefault="004376C9" w:rsidP="00183953">
      <w:pPr>
        <w:jc w:val="both"/>
      </w:pPr>
    </w:p>
    <w:p w14:paraId="5EFB8E02" w14:textId="77777777" w:rsidR="004376C9" w:rsidRPr="00324C28" w:rsidRDefault="004376C9" w:rsidP="00183953">
      <w:pPr>
        <w:pStyle w:val="BodyText"/>
        <w:numPr>
          <w:ilvl w:val="0"/>
          <w:numId w:val="39"/>
        </w:numPr>
        <w:jc w:val="both"/>
        <w:rPr>
          <w:sz w:val="22"/>
          <w:szCs w:val="22"/>
        </w:rPr>
      </w:pPr>
      <w:r w:rsidRPr="00324C28">
        <w:rPr>
          <w:sz w:val="22"/>
          <w:szCs w:val="22"/>
        </w:rPr>
        <w:t xml:space="preserve">The nature and level of activity at the </w:t>
      </w:r>
      <w:proofErr w:type="gramStart"/>
      <w:r w:rsidRPr="00324C28">
        <w:rPr>
          <w:sz w:val="22"/>
          <w:szCs w:val="22"/>
        </w:rPr>
        <w:t>site;</w:t>
      </w:r>
      <w:proofErr w:type="gramEnd"/>
    </w:p>
    <w:p w14:paraId="7383C6AE" w14:textId="77777777" w:rsidR="004376C9" w:rsidRPr="00324C28" w:rsidRDefault="004376C9" w:rsidP="00183953">
      <w:pPr>
        <w:pStyle w:val="BodyText"/>
        <w:numPr>
          <w:ilvl w:val="0"/>
          <w:numId w:val="39"/>
        </w:numPr>
        <w:jc w:val="both"/>
        <w:rPr>
          <w:sz w:val="22"/>
          <w:szCs w:val="22"/>
        </w:rPr>
      </w:pPr>
      <w:r w:rsidRPr="00324C28">
        <w:rPr>
          <w:sz w:val="22"/>
          <w:szCs w:val="22"/>
        </w:rPr>
        <w:t>The type and size of development/</w:t>
      </w:r>
      <w:proofErr w:type="gramStart"/>
      <w:r w:rsidRPr="00324C28">
        <w:rPr>
          <w:sz w:val="22"/>
          <w:szCs w:val="22"/>
        </w:rPr>
        <w:t>operation;</w:t>
      </w:r>
      <w:proofErr w:type="gramEnd"/>
    </w:p>
    <w:p w14:paraId="2169E6E4" w14:textId="77777777" w:rsidR="004376C9" w:rsidRPr="00324C28" w:rsidRDefault="004376C9" w:rsidP="00183953">
      <w:pPr>
        <w:pStyle w:val="BodyText"/>
        <w:numPr>
          <w:ilvl w:val="0"/>
          <w:numId w:val="39"/>
        </w:numPr>
        <w:jc w:val="both"/>
        <w:rPr>
          <w:sz w:val="22"/>
          <w:szCs w:val="22"/>
        </w:rPr>
      </w:pPr>
      <w:r w:rsidRPr="00324C28">
        <w:rPr>
          <w:sz w:val="22"/>
          <w:szCs w:val="22"/>
        </w:rPr>
        <w:t xml:space="preserve">The number and complexity of planning </w:t>
      </w:r>
      <w:proofErr w:type="gramStart"/>
      <w:r w:rsidRPr="00324C28">
        <w:rPr>
          <w:sz w:val="22"/>
          <w:szCs w:val="22"/>
        </w:rPr>
        <w:t>conditions;</w:t>
      </w:r>
      <w:proofErr w:type="gramEnd"/>
    </w:p>
    <w:p w14:paraId="4EABD70B" w14:textId="77777777" w:rsidR="0071202B" w:rsidRPr="00324C28" w:rsidRDefault="0071202B" w:rsidP="00183953">
      <w:pPr>
        <w:pStyle w:val="BodyText"/>
        <w:numPr>
          <w:ilvl w:val="0"/>
          <w:numId w:val="39"/>
        </w:numPr>
        <w:jc w:val="both"/>
        <w:rPr>
          <w:sz w:val="22"/>
          <w:szCs w:val="22"/>
        </w:rPr>
      </w:pPr>
      <w:r w:rsidRPr="00324C28">
        <w:rPr>
          <w:sz w:val="22"/>
          <w:szCs w:val="22"/>
        </w:rPr>
        <w:t xml:space="preserve">The number of issues requiring </w:t>
      </w:r>
      <w:proofErr w:type="gramStart"/>
      <w:r w:rsidRPr="00324C28">
        <w:rPr>
          <w:sz w:val="22"/>
          <w:szCs w:val="22"/>
        </w:rPr>
        <w:t>monitoring;</w:t>
      </w:r>
      <w:proofErr w:type="gramEnd"/>
    </w:p>
    <w:p w14:paraId="31659D9C" w14:textId="77777777" w:rsidR="0071202B" w:rsidRPr="00324C28" w:rsidRDefault="0071202B" w:rsidP="00183953">
      <w:pPr>
        <w:pStyle w:val="BodyText"/>
        <w:numPr>
          <w:ilvl w:val="0"/>
          <w:numId w:val="39"/>
        </w:numPr>
        <w:jc w:val="both"/>
        <w:rPr>
          <w:sz w:val="22"/>
          <w:szCs w:val="22"/>
        </w:rPr>
      </w:pPr>
      <w:r w:rsidRPr="00324C28">
        <w:rPr>
          <w:sz w:val="22"/>
          <w:szCs w:val="22"/>
        </w:rPr>
        <w:t xml:space="preserve">Whether the operator has ISO 14001 or EMAS </w:t>
      </w:r>
      <w:proofErr w:type="gramStart"/>
      <w:r w:rsidRPr="00324C28">
        <w:rPr>
          <w:sz w:val="22"/>
          <w:szCs w:val="22"/>
        </w:rPr>
        <w:t>accreditation;</w:t>
      </w:r>
      <w:proofErr w:type="gramEnd"/>
    </w:p>
    <w:p w14:paraId="225C30A2" w14:textId="77777777" w:rsidR="0071202B" w:rsidRPr="00324C28" w:rsidRDefault="0071202B" w:rsidP="00183953">
      <w:pPr>
        <w:pStyle w:val="BodyText"/>
        <w:numPr>
          <w:ilvl w:val="0"/>
          <w:numId w:val="39"/>
        </w:numPr>
        <w:jc w:val="both"/>
        <w:rPr>
          <w:sz w:val="22"/>
          <w:szCs w:val="22"/>
        </w:rPr>
      </w:pPr>
      <w:r w:rsidRPr="00324C28">
        <w:rPr>
          <w:sz w:val="22"/>
          <w:szCs w:val="22"/>
        </w:rPr>
        <w:t xml:space="preserve">The sensitivity of the </w:t>
      </w:r>
      <w:proofErr w:type="gramStart"/>
      <w:r w:rsidRPr="00324C28">
        <w:rPr>
          <w:sz w:val="22"/>
          <w:szCs w:val="22"/>
        </w:rPr>
        <w:t>location;</w:t>
      </w:r>
      <w:proofErr w:type="gramEnd"/>
    </w:p>
    <w:p w14:paraId="45C26ADA" w14:textId="77777777" w:rsidR="0071202B" w:rsidRPr="00324C28" w:rsidRDefault="0071202B" w:rsidP="00183953">
      <w:pPr>
        <w:pStyle w:val="BodyText"/>
        <w:numPr>
          <w:ilvl w:val="0"/>
          <w:numId w:val="39"/>
        </w:numPr>
        <w:jc w:val="both"/>
        <w:rPr>
          <w:sz w:val="22"/>
          <w:szCs w:val="22"/>
        </w:rPr>
      </w:pPr>
      <w:r w:rsidRPr="00324C28">
        <w:rPr>
          <w:sz w:val="22"/>
          <w:szCs w:val="22"/>
        </w:rPr>
        <w:t>The stage of the development/operation (</w:t>
      </w:r>
      <w:proofErr w:type="gramStart"/>
      <w:r w:rsidRPr="00324C28">
        <w:rPr>
          <w:sz w:val="22"/>
          <w:szCs w:val="22"/>
        </w:rPr>
        <w:t>e.g.</w:t>
      </w:r>
      <w:proofErr w:type="gramEnd"/>
      <w:r w:rsidRPr="00324C28">
        <w:rPr>
          <w:sz w:val="22"/>
          <w:szCs w:val="22"/>
        </w:rPr>
        <w:t xml:space="preserve"> restoration phase);</w:t>
      </w:r>
    </w:p>
    <w:p w14:paraId="4E8A0948" w14:textId="4670B31D" w:rsidR="0071202B" w:rsidRPr="00324C28" w:rsidRDefault="0071202B" w:rsidP="00183953">
      <w:pPr>
        <w:pStyle w:val="BodyText"/>
        <w:numPr>
          <w:ilvl w:val="0"/>
          <w:numId w:val="39"/>
        </w:numPr>
        <w:jc w:val="both"/>
        <w:rPr>
          <w:sz w:val="22"/>
          <w:szCs w:val="22"/>
        </w:rPr>
      </w:pPr>
      <w:r w:rsidRPr="00324C28">
        <w:rPr>
          <w:sz w:val="22"/>
          <w:szCs w:val="22"/>
        </w:rPr>
        <w:t xml:space="preserve">Reports of a possible breach of planning control from the </w:t>
      </w:r>
      <w:proofErr w:type="gramStart"/>
      <w:r w:rsidRPr="00324C28">
        <w:rPr>
          <w:sz w:val="22"/>
          <w:szCs w:val="22"/>
        </w:rPr>
        <w:t>general public</w:t>
      </w:r>
      <w:proofErr w:type="gramEnd"/>
      <w:r w:rsidRPr="00324C28">
        <w:rPr>
          <w:sz w:val="22"/>
          <w:szCs w:val="22"/>
        </w:rPr>
        <w:t xml:space="preserve"> or other agencies</w:t>
      </w:r>
    </w:p>
    <w:p w14:paraId="1B3B22B8" w14:textId="77777777" w:rsidR="00C46C26" w:rsidRPr="00324C28" w:rsidRDefault="00C46C26" w:rsidP="00183953">
      <w:pPr>
        <w:jc w:val="both"/>
        <w:rPr>
          <w:rFonts w:eastAsia="Gill Sans MT"/>
        </w:rPr>
      </w:pPr>
    </w:p>
    <w:p w14:paraId="46AFA291" w14:textId="7F36179D" w:rsidR="00C46C26" w:rsidRPr="00BE4A57" w:rsidRDefault="0039377C" w:rsidP="00183953">
      <w:pPr>
        <w:jc w:val="both"/>
        <w:rPr>
          <w:b/>
          <w:bCs/>
        </w:rPr>
      </w:pPr>
      <w:r w:rsidRPr="00BE4A57">
        <w:rPr>
          <w:b/>
          <w:bCs/>
        </w:rPr>
        <w:t>5.5</w:t>
      </w:r>
      <w:r w:rsidRPr="00BE4A57">
        <w:rPr>
          <w:b/>
          <w:bCs/>
        </w:rPr>
        <w:tab/>
      </w:r>
      <w:r w:rsidR="00C46C26" w:rsidRPr="00BE4A57">
        <w:rPr>
          <w:b/>
          <w:bCs/>
        </w:rPr>
        <w:t>Active</w:t>
      </w:r>
      <w:r w:rsidR="00C46C26" w:rsidRPr="00BE4A57">
        <w:rPr>
          <w:b/>
          <w:bCs/>
          <w:spacing w:val="1"/>
        </w:rPr>
        <w:t xml:space="preserve"> </w:t>
      </w:r>
      <w:r w:rsidR="00C46C26" w:rsidRPr="00BE4A57">
        <w:rPr>
          <w:b/>
          <w:bCs/>
        </w:rPr>
        <w:t>mineral/waste</w:t>
      </w:r>
      <w:r w:rsidR="00C46C26" w:rsidRPr="00BE4A57">
        <w:rPr>
          <w:b/>
          <w:bCs/>
          <w:spacing w:val="2"/>
        </w:rPr>
        <w:t xml:space="preserve"> </w:t>
      </w:r>
      <w:r w:rsidR="00C46C26" w:rsidRPr="00BE4A57">
        <w:rPr>
          <w:b/>
          <w:bCs/>
          <w:spacing w:val="-2"/>
        </w:rPr>
        <w:t>sites</w:t>
      </w:r>
    </w:p>
    <w:p w14:paraId="5AFC7794" w14:textId="77777777" w:rsidR="00C46C26" w:rsidRPr="00324C28" w:rsidRDefault="00C46C26" w:rsidP="00183953">
      <w:pPr>
        <w:jc w:val="both"/>
        <w:rPr>
          <w:b/>
        </w:rPr>
      </w:pPr>
    </w:p>
    <w:p w14:paraId="22845FFB" w14:textId="77777777" w:rsidR="00C46C26" w:rsidRPr="00324C28" w:rsidRDefault="00C46C26" w:rsidP="00183953">
      <w:pPr>
        <w:pStyle w:val="BodyText"/>
        <w:jc w:val="both"/>
        <w:rPr>
          <w:sz w:val="22"/>
          <w:szCs w:val="22"/>
        </w:rPr>
      </w:pPr>
      <w:r w:rsidRPr="00324C28">
        <w:rPr>
          <w:sz w:val="22"/>
          <w:szCs w:val="22"/>
        </w:rPr>
        <w:t xml:space="preserve">The majority of routine monitoring visits are carried out with the knowledge of the </w:t>
      </w:r>
      <w:proofErr w:type="gramStart"/>
      <w:r w:rsidRPr="00324C28">
        <w:rPr>
          <w:sz w:val="22"/>
          <w:szCs w:val="22"/>
        </w:rPr>
        <w:t>operators</w:t>
      </w:r>
      <w:proofErr w:type="gramEnd"/>
      <w:r w:rsidRPr="00324C28">
        <w:rPr>
          <w:sz w:val="22"/>
          <w:szCs w:val="22"/>
        </w:rPr>
        <w:t xml:space="preserve"> and they are invited to meet the monitoring officers on site if they so wish. Where necessary, for example where there are H&amp;S concerns or outstanding issues that need to be clarified, monitoring visits are carried out by appointment with the operator.</w:t>
      </w:r>
    </w:p>
    <w:p w14:paraId="3AFF669D" w14:textId="77777777" w:rsidR="00C46C26" w:rsidRPr="00324C28" w:rsidRDefault="00C46C26" w:rsidP="00183953">
      <w:pPr>
        <w:pStyle w:val="BodyText"/>
        <w:jc w:val="both"/>
        <w:rPr>
          <w:sz w:val="22"/>
          <w:szCs w:val="22"/>
        </w:rPr>
      </w:pPr>
    </w:p>
    <w:p w14:paraId="4B62D349" w14:textId="1ABBEA4F" w:rsidR="00C46C26" w:rsidRPr="00324C28" w:rsidRDefault="00C46C26" w:rsidP="00183953">
      <w:pPr>
        <w:pStyle w:val="BodyText"/>
        <w:jc w:val="both"/>
        <w:rPr>
          <w:sz w:val="22"/>
          <w:szCs w:val="22"/>
        </w:rPr>
      </w:pPr>
      <w:r w:rsidRPr="00324C28">
        <w:rPr>
          <w:sz w:val="22"/>
          <w:szCs w:val="22"/>
        </w:rPr>
        <w:t xml:space="preserve">This gives the </w:t>
      </w:r>
      <w:r w:rsidR="00493F1F">
        <w:rPr>
          <w:sz w:val="22"/>
          <w:szCs w:val="22"/>
        </w:rPr>
        <w:t xml:space="preserve">Council </w:t>
      </w:r>
      <w:r w:rsidRPr="00324C28">
        <w:rPr>
          <w:sz w:val="22"/>
          <w:szCs w:val="22"/>
        </w:rPr>
        <w:t xml:space="preserve">and the site operator chance to discuss how conditions are being met, to discuss any future proposals for the site and identifies areas where </w:t>
      </w:r>
      <w:r w:rsidR="000E3C75">
        <w:rPr>
          <w:sz w:val="22"/>
          <w:szCs w:val="22"/>
        </w:rPr>
        <w:t>there are breaches and the</w:t>
      </w:r>
      <w:r w:rsidRPr="00324C28">
        <w:rPr>
          <w:sz w:val="22"/>
          <w:szCs w:val="22"/>
        </w:rPr>
        <w:t xml:space="preserve"> steps needed to rectify </w:t>
      </w:r>
      <w:r w:rsidR="000E3C75">
        <w:rPr>
          <w:sz w:val="22"/>
          <w:szCs w:val="22"/>
        </w:rPr>
        <w:t>them</w:t>
      </w:r>
      <w:r w:rsidRPr="00324C28">
        <w:rPr>
          <w:sz w:val="22"/>
          <w:szCs w:val="22"/>
        </w:rPr>
        <w:t>. Where a site has a history of non-compliance</w:t>
      </w:r>
      <w:r w:rsidR="00422737">
        <w:rPr>
          <w:sz w:val="22"/>
          <w:szCs w:val="22"/>
        </w:rPr>
        <w:t>,</w:t>
      </w:r>
      <w:r w:rsidRPr="00324C28">
        <w:rPr>
          <w:sz w:val="22"/>
          <w:szCs w:val="22"/>
        </w:rPr>
        <w:t xml:space="preserve"> unannounced formal visits may also be carried out. Unannounced informal visits will be carried out regularly to undertake visual checks.</w:t>
      </w:r>
    </w:p>
    <w:p w14:paraId="7ABE9568" w14:textId="77777777" w:rsidR="0072747A" w:rsidRPr="00324C28" w:rsidRDefault="0072747A" w:rsidP="00183953">
      <w:pPr>
        <w:jc w:val="both"/>
        <w:rPr>
          <w:b/>
        </w:rPr>
      </w:pPr>
    </w:p>
    <w:p w14:paraId="39EB5B06" w14:textId="376011CA" w:rsidR="00BE3078" w:rsidRPr="00BE4A57" w:rsidRDefault="0039377C" w:rsidP="00183953">
      <w:pPr>
        <w:jc w:val="both"/>
        <w:rPr>
          <w:rFonts w:eastAsia="Gill Sans MT"/>
          <w:b/>
          <w:bCs/>
        </w:rPr>
      </w:pPr>
      <w:r w:rsidRPr="00BE4A57">
        <w:rPr>
          <w:b/>
          <w:bCs/>
        </w:rPr>
        <w:t>5.6</w:t>
      </w:r>
      <w:r w:rsidRPr="00BE4A57">
        <w:rPr>
          <w:b/>
          <w:bCs/>
        </w:rPr>
        <w:tab/>
      </w:r>
      <w:r w:rsidR="00BE3078" w:rsidRPr="00BE4A57">
        <w:rPr>
          <w:b/>
          <w:bCs/>
        </w:rPr>
        <w:t>Dormant</w:t>
      </w:r>
      <w:r w:rsidR="00BE3078" w:rsidRPr="00BE4A57">
        <w:rPr>
          <w:b/>
          <w:bCs/>
          <w:spacing w:val="-12"/>
        </w:rPr>
        <w:t xml:space="preserve"> </w:t>
      </w:r>
      <w:r w:rsidR="00BE3078" w:rsidRPr="00BE4A57">
        <w:rPr>
          <w:b/>
          <w:bCs/>
        </w:rPr>
        <w:t>or</w:t>
      </w:r>
      <w:r w:rsidR="00BE3078" w:rsidRPr="00BE4A57">
        <w:rPr>
          <w:b/>
          <w:bCs/>
          <w:spacing w:val="-11"/>
        </w:rPr>
        <w:t xml:space="preserve"> </w:t>
      </w:r>
      <w:r w:rsidR="00BE3078" w:rsidRPr="00BE4A57">
        <w:rPr>
          <w:b/>
          <w:bCs/>
        </w:rPr>
        <w:t>inactive</w:t>
      </w:r>
      <w:r w:rsidR="00BE3078" w:rsidRPr="00BE4A57">
        <w:rPr>
          <w:b/>
          <w:bCs/>
          <w:spacing w:val="-11"/>
        </w:rPr>
        <w:t xml:space="preserve"> </w:t>
      </w:r>
      <w:r w:rsidR="00BE3078" w:rsidRPr="00BE4A57">
        <w:rPr>
          <w:b/>
          <w:bCs/>
        </w:rPr>
        <w:t>mineral/waste</w:t>
      </w:r>
      <w:r w:rsidR="00BE3078" w:rsidRPr="00BE4A57">
        <w:rPr>
          <w:b/>
          <w:bCs/>
          <w:spacing w:val="-11"/>
        </w:rPr>
        <w:t xml:space="preserve"> </w:t>
      </w:r>
      <w:r w:rsidR="00BE3078" w:rsidRPr="00BE4A57">
        <w:rPr>
          <w:b/>
          <w:bCs/>
          <w:spacing w:val="-2"/>
        </w:rPr>
        <w:t>sites</w:t>
      </w:r>
    </w:p>
    <w:p w14:paraId="150FCD4C" w14:textId="77777777" w:rsidR="00BE3078" w:rsidRPr="00324C28" w:rsidRDefault="00BE3078" w:rsidP="00183953">
      <w:pPr>
        <w:jc w:val="both"/>
        <w:rPr>
          <w:b/>
        </w:rPr>
      </w:pPr>
    </w:p>
    <w:p w14:paraId="1A43A777" w14:textId="7C7FC6E2" w:rsidR="00BE3078" w:rsidRPr="00324C28" w:rsidRDefault="00BE3078" w:rsidP="00183953">
      <w:pPr>
        <w:pStyle w:val="BodyText"/>
        <w:jc w:val="both"/>
        <w:rPr>
          <w:sz w:val="22"/>
          <w:szCs w:val="22"/>
        </w:rPr>
      </w:pPr>
      <w:r w:rsidRPr="00324C28">
        <w:rPr>
          <w:sz w:val="22"/>
          <w:szCs w:val="22"/>
        </w:rPr>
        <w:t xml:space="preserve">These sites will be of lower </w:t>
      </w:r>
      <w:proofErr w:type="gramStart"/>
      <w:r w:rsidRPr="00324C28">
        <w:rPr>
          <w:sz w:val="22"/>
          <w:szCs w:val="22"/>
        </w:rPr>
        <w:t>priority</w:t>
      </w:r>
      <w:proofErr w:type="gramEnd"/>
      <w:r w:rsidRPr="00324C28">
        <w:rPr>
          <w:sz w:val="22"/>
          <w:szCs w:val="22"/>
        </w:rPr>
        <w:t xml:space="preserve"> but it is important for the </w:t>
      </w:r>
      <w:r w:rsidR="00E7544A">
        <w:rPr>
          <w:sz w:val="22"/>
          <w:szCs w:val="22"/>
        </w:rPr>
        <w:t>Council</w:t>
      </w:r>
      <w:r w:rsidRPr="00324C28">
        <w:rPr>
          <w:sz w:val="22"/>
          <w:szCs w:val="22"/>
        </w:rPr>
        <w:t xml:space="preserve"> to keep an eye on any changes at the sites. It is unlikely that dormant or inactive sites will need to be visited more than once a year unless a complaint is received.</w:t>
      </w:r>
    </w:p>
    <w:p w14:paraId="307C4551" w14:textId="77777777" w:rsidR="00BE3078" w:rsidRPr="00324C28" w:rsidRDefault="00BE3078" w:rsidP="00183953">
      <w:pPr>
        <w:pStyle w:val="BodyText"/>
        <w:jc w:val="both"/>
        <w:rPr>
          <w:sz w:val="22"/>
          <w:szCs w:val="22"/>
        </w:rPr>
      </w:pPr>
    </w:p>
    <w:p w14:paraId="66578EB7" w14:textId="77777777" w:rsidR="0078500E" w:rsidRDefault="0078500E" w:rsidP="00183953">
      <w:pPr>
        <w:jc w:val="both"/>
        <w:rPr>
          <w:b/>
          <w:bCs/>
        </w:rPr>
      </w:pPr>
    </w:p>
    <w:p w14:paraId="679B5A74" w14:textId="77777777" w:rsidR="0078500E" w:rsidRDefault="0078500E" w:rsidP="00183953">
      <w:pPr>
        <w:jc w:val="both"/>
        <w:rPr>
          <w:b/>
          <w:bCs/>
        </w:rPr>
      </w:pPr>
    </w:p>
    <w:p w14:paraId="06390A89" w14:textId="480AF665" w:rsidR="00BE3078" w:rsidRPr="00BE4A57" w:rsidRDefault="0039377C" w:rsidP="00183953">
      <w:pPr>
        <w:jc w:val="both"/>
        <w:rPr>
          <w:b/>
          <w:bCs/>
        </w:rPr>
      </w:pPr>
      <w:r w:rsidRPr="00BE4A57">
        <w:rPr>
          <w:b/>
          <w:bCs/>
        </w:rPr>
        <w:lastRenderedPageBreak/>
        <w:t>5.7</w:t>
      </w:r>
      <w:r w:rsidRPr="00BE4A57">
        <w:rPr>
          <w:b/>
          <w:bCs/>
        </w:rPr>
        <w:tab/>
      </w:r>
      <w:r w:rsidR="00BE3078" w:rsidRPr="00BE4A57">
        <w:rPr>
          <w:b/>
          <w:bCs/>
        </w:rPr>
        <w:t>Recording</w:t>
      </w:r>
      <w:r w:rsidR="00BE3078" w:rsidRPr="00BE4A57">
        <w:rPr>
          <w:b/>
          <w:bCs/>
          <w:spacing w:val="2"/>
        </w:rPr>
        <w:t xml:space="preserve"> </w:t>
      </w:r>
      <w:r w:rsidR="00BE3078" w:rsidRPr="00BE4A57">
        <w:rPr>
          <w:b/>
          <w:bCs/>
          <w:spacing w:val="-2"/>
        </w:rPr>
        <w:t>information</w:t>
      </w:r>
    </w:p>
    <w:p w14:paraId="5555D2FB" w14:textId="77777777" w:rsidR="00BE3078" w:rsidRPr="00324C28" w:rsidRDefault="00BE3078" w:rsidP="00183953">
      <w:pPr>
        <w:jc w:val="both"/>
        <w:rPr>
          <w:b/>
        </w:rPr>
      </w:pPr>
    </w:p>
    <w:p w14:paraId="20C9DA0E" w14:textId="40386F2B" w:rsidR="00BE3078" w:rsidRPr="00324C28" w:rsidRDefault="00BE3078" w:rsidP="00183953">
      <w:pPr>
        <w:pStyle w:val="BodyText"/>
        <w:jc w:val="both"/>
        <w:rPr>
          <w:sz w:val="22"/>
          <w:szCs w:val="22"/>
        </w:rPr>
      </w:pPr>
      <w:r w:rsidRPr="00324C28">
        <w:rPr>
          <w:sz w:val="22"/>
          <w:szCs w:val="22"/>
        </w:rPr>
        <w:t>Following a monitoring visit a comprehensive report and covering letter</w:t>
      </w:r>
      <w:r w:rsidR="0039377C">
        <w:rPr>
          <w:sz w:val="22"/>
          <w:szCs w:val="22"/>
        </w:rPr>
        <w:t xml:space="preserve"> </w:t>
      </w:r>
      <w:r w:rsidRPr="00324C28">
        <w:rPr>
          <w:sz w:val="22"/>
          <w:szCs w:val="22"/>
        </w:rPr>
        <w:t xml:space="preserve">is produced and sent to the operator. The report </w:t>
      </w:r>
      <w:r w:rsidR="00221F3B">
        <w:rPr>
          <w:sz w:val="22"/>
          <w:szCs w:val="22"/>
        </w:rPr>
        <w:t xml:space="preserve">explains </w:t>
      </w:r>
      <w:r w:rsidRPr="00324C28">
        <w:rPr>
          <w:sz w:val="22"/>
          <w:szCs w:val="22"/>
        </w:rPr>
        <w:t>the situation relating to each condition and uses a “traffic light” system to help operators quickly identify keys areas to be addressed. The covering letter gives an overview of compliance</w:t>
      </w:r>
      <w:r w:rsidR="00BE4A57">
        <w:rPr>
          <w:sz w:val="22"/>
          <w:szCs w:val="22"/>
        </w:rPr>
        <w:t xml:space="preserve"> </w:t>
      </w:r>
      <w:r w:rsidRPr="00324C28">
        <w:rPr>
          <w:sz w:val="22"/>
          <w:szCs w:val="22"/>
        </w:rPr>
        <w:t>(or otherwise) with the conditions of the planning permission, details</w:t>
      </w:r>
      <w:r w:rsidR="00A65C94">
        <w:rPr>
          <w:sz w:val="22"/>
          <w:szCs w:val="22"/>
        </w:rPr>
        <w:t xml:space="preserve"> of</w:t>
      </w:r>
      <w:r w:rsidRPr="00324C28">
        <w:rPr>
          <w:sz w:val="22"/>
          <w:szCs w:val="22"/>
        </w:rPr>
        <w:t xml:space="preserve"> work to be carried out / information to be submitted etc. </w:t>
      </w:r>
      <w:proofErr w:type="gramStart"/>
      <w:r w:rsidRPr="00324C28">
        <w:rPr>
          <w:sz w:val="22"/>
          <w:szCs w:val="22"/>
        </w:rPr>
        <w:t>and</w:t>
      </w:r>
      <w:r w:rsidR="004201B4">
        <w:rPr>
          <w:sz w:val="22"/>
          <w:szCs w:val="22"/>
        </w:rPr>
        <w:t xml:space="preserve"> also</w:t>
      </w:r>
      <w:proofErr w:type="gramEnd"/>
      <w:r w:rsidRPr="00324C28">
        <w:rPr>
          <w:sz w:val="22"/>
          <w:szCs w:val="22"/>
        </w:rPr>
        <w:t xml:space="preserve"> provides timescales for action.</w:t>
      </w:r>
    </w:p>
    <w:p w14:paraId="7ABF0693" w14:textId="77777777" w:rsidR="00BE3078" w:rsidRPr="00D60FAC" w:rsidRDefault="00BE3078" w:rsidP="00183953">
      <w:pPr>
        <w:pStyle w:val="BodyText"/>
        <w:jc w:val="both"/>
      </w:pPr>
    </w:p>
    <w:p w14:paraId="7383A7E1" w14:textId="08E6CD85" w:rsidR="009018E9" w:rsidRPr="009018E9" w:rsidRDefault="009018E9" w:rsidP="00181C5A">
      <w:pPr>
        <w:pStyle w:val="Heading1"/>
      </w:pPr>
      <w:bookmarkStart w:id="15" w:name="_Toc120281148"/>
      <w:r w:rsidRPr="009018E9">
        <w:t>6.0</w:t>
      </w:r>
      <w:r w:rsidRPr="009018E9">
        <w:tab/>
        <w:t xml:space="preserve">Nationally Significant </w:t>
      </w:r>
      <w:r w:rsidR="00164EDE">
        <w:t>I</w:t>
      </w:r>
      <w:r w:rsidRPr="009018E9">
        <w:t>nfrastructure Projects</w:t>
      </w:r>
      <w:r w:rsidR="0028369A">
        <w:t xml:space="preserve"> (NSIPs)</w:t>
      </w:r>
      <w:bookmarkEnd w:id="15"/>
    </w:p>
    <w:p w14:paraId="0A990AE9" w14:textId="77777777" w:rsidR="009018E9" w:rsidRPr="009018E9" w:rsidRDefault="009018E9" w:rsidP="00183953">
      <w:pPr>
        <w:pStyle w:val="BodyText"/>
        <w:jc w:val="both"/>
        <w:rPr>
          <w:sz w:val="22"/>
          <w:szCs w:val="22"/>
        </w:rPr>
      </w:pPr>
    </w:p>
    <w:p w14:paraId="03AFADAB" w14:textId="662EAD4C" w:rsidR="009018E9" w:rsidRPr="009018E9" w:rsidRDefault="009018E9" w:rsidP="00183953">
      <w:pPr>
        <w:pStyle w:val="BodyText"/>
        <w:jc w:val="both"/>
        <w:rPr>
          <w:sz w:val="22"/>
          <w:szCs w:val="22"/>
        </w:rPr>
      </w:pPr>
      <w:r w:rsidRPr="009018E9">
        <w:rPr>
          <w:sz w:val="22"/>
          <w:szCs w:val="22"/>
        </w:rPr>
        <w:t xml:space="preserve">The </w:t>
      </w:r>
      <w:r w:rsidR="004F2D00">
        <w:rPr>
          <w:sz w:val="22"/>
          <w:szCs w:val="22"/>
        </w:rPr>
        <w:t xml:space="preserve">County of Somerset Council </w:t>
      </w:r>
      <w:r w:rsidRPr="009018E9">
        <w:rPr>
          <w:sz w:val="22"/>
          <w:szCs w:val="22"/>
        </w:rPr>
        <w:t xml:space="preserve">is affected by several NSIPs with development </w:t>
      </w:r>
      <w:r w:rsidR="00BD51C1">
        <w:rPr>
          <w:sz w:val="22"/>
          <w:szCs w:val="22"/>
        </w:rPr>
        <w:t xml:space="preserve">authorized primarily </w:t>
      </w:r>
      <w:r w:rsidRPr="009018E9">
        <w:rPr>
          <w:sz w:val="22"/>
          <w:szCs w:val="22"/>
        </w:rPr>
        <w:t>under D</w:t>
      </w:r>
      <w:r w:rsidR="00A27A8F">
        <w:rPr>
          <w:sz w:val="22"/>
          <w:szCs w:val="22"/>
        </w:rPr>
        <w:t>evelopment Consent Orders (D</w:t>
      </w:r>
      <w:r w:rsidRPr="009018E9">
        <w:rPr>
          <w:sz w:val="22"/>
          <w:szCs w:val="22"/>
        </w:rPr>
        <w:t>COs</w:t>
      </w:r>
      <w:r w:rsidR="00A27A8F">
        <w:rPr>
          <w:sz w:val="22"/>
          <w:szCs w:val="22"/>
        </w:rPr>
        <w:t>)</w:t>
      </w:r>
      <w:r w:rsidRPr="009018E9">
        <w:rPr>
          <w:sz w:val="22"/>
          <w:szCs w:val="22"/>
        </w:rPr>
        <w:t xml:space="preserve">. </w:t>
      </w:r>
      <w:r w:rsidR="00567321">
        <w:rPr>
          <w:sz w:val="22"/>
          <w:szCs w:val="22"/>
        </w:rPr>
        <w:t>P</w:t>
      </w:r>
      <w:r w:rsidRPr="009018E9">
        <w:rPr>
          <w:sz w:val="22"/>
          <w:szCs w:val="22"/>
        </w:rPr>
        <w:t xml:space="preserve">rojects of this scale may deploy a multiple-consenting regime, and Town and Country Planning Act applications may also be sought for project elements. </w:t>
      </w:r>
    </w:p>
    <w:p w14:paraId="54378DAC" w14:textId="77777777" w:rsidR="009018E9" w:rsidRPr="009018E9" w:rsidRDefault="009018E9" w:rsidP="00183953">
      <w:pPr>
        <w:pStyle w:val="BodyText"/>
        <w:jc w:val="both"/>
        <w:rPr>
          <w:sz w:val="22"/>
          <w:szCs w:val="22"/>
        </w:rPr>
      </w:pPr>
    </w:p>
    <w:p w14:paraId="52176DA0" w14:textId="44C800F7" w:rsidR="009018E9" w:rsidRPr="009018E9" w:rsidRDefault="00567321" w:rsidP="00183953">
      <w:pPr>
        <w:pStyle w:val="BodyText"/>
        <w:jc w:val="both"/>
        <w:rPr>
          <w:sz w:val="22"/>
          <w:szCs w:val="22"/>
        </w:rPr>
      </w:pPr>
      <w:r>
        <w:rPr>
          <w:sz w:val="22"/>
          <w:szCs w:val="22"/>
        </w:rPr>
        <w:t>T</w:t>
      </w:r>
      <w:r w:rsidR="009018E9" w:rsidRPr="009018E9">
        <w:rPr>
          <w:sz w:val="22"/>
          <w:szCs w:val="22"/>
        </w:rPr>
        <w:t>he Council, in assessing enforcement priorities, needs to take account the significance of these developments and their potential impacts on the area if they are not implemented in accordance with the consents secured.</w:t>
      </w:r>
    </w:p>
    <w:p w14:paraId="689D244B" w14:textId="77777777" w:rsidR="009018E9" w:rsidRPr="009018E9" w:rsidRDefault="009018E9" w:rsidP="00183953">
      <w:pPr>
        <w:pStyle w:val="BodyText"/>
        <w:jc w:val="both"/>
        <w:rPr>
          <w:sz w:val="22"/>
          <w:szCs w:val="22"/>
        </w:rPr>
      </w:pPr>
    </w:p>
    <w:p w14:paraId="5738D865" w14:textId="3C863896" w:rsidR="00F70D57" w:rsidRDefault="00B46E81" w:rsidP="00183953">
      <w:pPr>
        <w:pStyle w:val="BodyText"/>
        <w:jc w:val="both"/>
        <w:rPr>
          <w:sz w:val="22"/>
          <w:szCs w:val="22"/>
        </w:rPr>
      </w:pPr>
      <w:r>
        <w:rPr>
          <w:sz w:val="22"/>
          <w:szCs w:val="22"/>
        </w:rPr>
        <w:t xml:space="preserve">With all </w:t>
      </w:r>
      <w:r w:rsidR="0034390C">
        <w:rPr>
          <w:sz w:val="22"/>
          <w:szCs w:val="22"/>
        </w:rPr>
        <w:t xml:space="preserve">NSIP’s and </w:t>
      </w:r>
      <w:r>
        <w:rPr>
          <w:sz w:val="22"/>
          <w:szCs w:val="22"/>
        </w:rPr>
        <w:t>DCO’s</w:t>
      </w:r>
      <w:r w:rsidR="00F70D57">
        <w:rPr>
          <w:sz w:val="22"/>
          <w:szCs w:val="22"/>
        </w:rPr>
        <w:t>,</w:t>
      </w:r>
      <w:r>
        <w:rPr>
          <w:sz w:val="22"/>
          <w:szCs w:val="22"/>
        </w:rPr>
        <w:t xml:space="preserve"> the Council </w:t>
      </w:r>
      <w:r w:rsidR="00714D9D">
        <w:rPr>
          <w:sz w:val="22"/>
          <w:szCs w:val="22"/>
        </w:rPr>
        <w:t xml:space="preserve">will </w:t>
      </w:r>
      <w:r w:rsidR="00716220">
        <w:rPr>
          <w:sz w:val="22"/>
          <w:szCs w:val="22"/>
        </w:rPr>
        <w:t>ask</w:t>
      </w:r>
      <w:r w:rsidR="00D25960">
        <w:rPr>
          <w:sz w:val="22"/>
          <w:szCs w:val="22"/>
        </w:rPr>
        <w:t xml:space="preserve"> the developer </w:t>
      </w:r>
      <w:r w:rsidR="00716220">
        <w:rPr>
          <w:sz w:val="22"/>
          <w:szCs w:val="22"/>
        </w:rPr>
        <w:t>to</w:t>
      </w:r>
      <w:r w:rsidR="00D25960">
        <w:rPr>
          <w:sz w:val="22"/>
          <w:szCs w:val="22"/>
        </w:rPr>
        <w:t xml:space="preserve"> </w:t>
      </w:r>
      <w:r w:rsidR="00716220">
        <w:rPr>
          <w:sz w:val="22"/>
          <w:szCs w:val="22"/>
        </w:rPr>
        <w:t>put</w:t>
      </w:r>
      <w:r w:rsidR="00D25960">
        <w:rPr>
          <w:sz w:val="22"/>
          <w:szCs w:val="22"/>
        </w:rPr>
        <w:t xml:space="preserve"> </w:t>
      </w:r>
      <w:r w:rsidR="00F70D57" w:rsidRPr="00731DCE">
        <w:rPr>
          <w:sz w:val="22"/>
          <w:szCs w:val="22"/>
        </w:rPr>
        <w:t>project specific processes in place for formal complaint</w:t>
      </w:r>
      <w:r w:rsidR="006C3B58">
        <w:rPr>
          <w:sz w:val="22"/>
          <w:szCs w:val="22"/>
        </w:rPr>
        <w:t>s</w:t>
      </w:r>
      <w:r w:rsidR="00C826E7">
        <w:rPr>
          <w:sz w:val="22"/>
          <w:szCs w:val="22"/>
        </w:rPr>
        <w:t>.  Most developers</w:t>
      </w:r>
      <w:r w:rsidR="000A52B4">
        <w:rPr>
          <w:sz w:val="22"/>
          <w:szCs w:val="22"/>
        </w:rPr>
        <w:t xml:space="preserve"> </w:t>
      </w:r>
      <w:r w:rsidR="0059653B">
        <w:rPr>
          <w:sz w:val="22"/>
          <w:szCs w:val="22"/>
        </w:rPr>
        <w:t xml:space="preserve">seek to </w:t>
      </w:r>
      <w:r w:rsidR="007D5D0F">
        <w:rPr>
          <w:sz w:val="22"/>
          <w:szCs w:val="22"/>
        </w:rPr>
        <w:t xml:space="preserve">promote the use of their own internal </w:t>
      </w:r>
      <w:r w:rsidR="00731DCE" w:rsidRPr="00577477">
        <w:rPr>
          <w:sz w:val="22"/>
          <w:szCs w:val="22"/>
        </w:rPr>
        <w:t xml:space="preserve">queries and complaints procedures in the first instance </w:t>
      </w:r>
      <w:r w:rsidR="00B45124">
        <w:rPr>
          <w:sz w:val="22"/>
          <w:szCs w:val="22"/>
        </w:rPr>
        <w:t>so that they can</w:t>
      </w:r>
      <w:r w:rsidR="00731DCE" w:rsidRPr="00577477">
        <w:rPr>
          <w:sz w:val="22"/>
          <w:szCs w:val="22"/>
        </w:rPr>
        <w:t xml:space="preserve"> sort out issues before they would become escalated to the LPA.  </w:t>
      </w:r>
    </w:p>
    <w:p w14:paraId="3A0651F6" w14:textId="77777777" w:rsidR="00F70D57" w:rsidRDefault="00F70D57" w:rsidP="00183953">
      <w:pPr>
        <w:pStyle w:val="BodyText"/>
        <w:jc w:val="both"/>
        <w:rPr>
          <w:sz w:val="22"/>
          <w:szCs w:val="22"/>
        </w:rPr>
      </w:pPr>
    </w:p>
    <w:p w14:paraId="2D54BBEB" w14:textId="402B692B" w:rsidR="00F70D57" w:rsidRDefault="00F70D57" w:rsidP="00183953">
      <w:pPr>
        <w:pStyle w:val="BodyText"/>
        <w:jc w:val="both"/>
        <w:rPr>
          <w:sz w:val="22"/>
          <w:szCs w:val="22"/>
        </w:rPr>
      </w:pPr>
      <w:r w:rsidRPr="00731DCE">
        <w:rPr>
          <w:sz w:val="22"/>
          <w:szCs w:val="22"/>
        </w:rPr>
        <w:t xml:space="preserve">For example, EDF Energy has a complaints process in place relating to its development by NNB </w:t>
      </w:r>
      <w:proofErr w:type="spellStart"/>
      <w:r w:rsidRPr="00731DCE">
        <w:rPr>
          <w:sz w:val="22"/>
          <w:szCs w:val="22"/>
        </w:rPr>
        <w:t>GenCo</w:t>
      </w:r>
      <w:proofErr w:type="spellEnd"/>
      <w:r w:rsidRPr="00731DCE">
        <w:rPr>
          <w:sz w:val="22"/>
          <w:szCs w:val="22"/>
        </w:rPr>
        <w:t xml:space="preserve"> under the Hinkley Point C (Nuclear Generating Station) Development Consent Order 2013.</w:t>
      </w:r>
    </w:p>
    <w:p w14:paraId="486A8C01" w14:textId="77777777" w:rsidR="00F70D57" w:rsidRDefault="00F70D57" w:rsidP="00183953">
      <w:pPr>
        <w:pStyle w:val="BodyText"/>
        <w:jc w:val="both"/>
        <w:rPr>
          <w:sz w:val="22"/>
          <w:szCs w:val="22"/>
        </w:rPr>
      </w:pPr>
    </w:p>
    <w:p w14:paraId="3329137F" w14:textId="6779E2F3" w:rsidR="00731DCE" w:rsidRPr="00577477" w:rsidRDefault="00B45124" w:rsidP="00183953">
      <w:pPr>
        <w:pStyle w:val="BodyText"/>
        <w:jc w:val="both"/>
        <w:rPr>
          <w:sz w:val="22"/>
          <w:szCs w:val="22"/>
        </w:rPr>
      </w:pPr>
      <w:r>
        <w:rPr>
          <w:sz w:val="22"/>
          <w:szCs w:val="22"/>
        </w:rPr>
        <w:t xml:space="preserve">This approach has had a </w:t>
      </w:r>
      <w:r w:rsidR="00731DCE" w:rsidRPr="00577477">
        <w:rPr>
          <w:sz w:val="22"/>
          <w:szCs w:val="22"/>
        </w:rPr>
        <w:t xml:space="preserve">very good track record of success and the LPA usually only </w:t>
      </w:r>
      <w:proofErr w:type="gramStart"/>
      <w:r w:rsidR="00731DCE" w:rsidRPr="00577477">
        <w:rPr>
          <w:sz w:val="22"/>
          <w:szCs w:val="22"/>
        </w:rPr>
        <w:t>has to</w:t>
      </w:r>
      <w:proofErr w:type="gramEnd"/>
      <w:r w:rsidR="00731DCE" w:rsidRPr="00577477">
        <w:rPr>
          <w:sz w:val="22"/>
          <w:szCs w:val="22"/>
        </w:rPr>
        <w:t xml:space="preserve"> monitor th</w:t>
      </w:r>
      <w:r w:rsidR="00130646">
        <w:rPr>
          <w:sz w:val="22"/>
          <w:szCs w:val="22"/>
        </w:rPr>
        <w:t>e</w:t>
      </w:r>
      <w:r w:rsidR="00731DCE" w:rsidRPr="00577477">
        <w:rPr>
          <w:sz w:val="22"/>
          <w:szCs w:val="22"/>
        </w:rPr>
        <w:t xml:space="preserve"> situation rather than get involved.  </w:t>
      </w:r>
    </w:p>
    <w:p w14:paraId="59A86AE9" w14:textId="77777777" w:rsidR="009018E9" w:rsidRPr="00577477" w:rsidRDefault="009018E9" w:rsidP="00183953">
      <w:pPr>
        <w:pStyle w:val="BodyText"/>
        <w:jc w:val="both"/>
        <w:rPr>
          <w:sz w:val="22"/>
          <w:szCs w:val="22"/>
        </w:rPr>
      </w:pPr>
    </w:p>
    <w:p w14:paraId="7992EE0F" w14:textId="6C3FA65C" w:rsidR="009018E9" w:rsidRPr="00D03FC9" w:rsidRDefault="009018E9" w:rsidP="00183953">
      <w:pPr>
        <w:pStyle w:val="BodyText"/>
        <w:jc w:val="both"/>
        <w:rPr>
          <w:sz w:val="22"/>
          <w:szCs w:val="22"/>
        </w:rPr>
      </w:pPr>
      <w:r w:rsidRPr="00D03FC9">
        <w:rPr>
          <w:sz w:val="22"/>
          <w:szCs w:val="22"/>
        </w:rPr>
        <w:t xml:space="preserve">Where customers are genuinely concerned about a potential breach of a </w:t>
      </w:r>
      <w:r w:rsidR="00D91B1B" w:rsidRPr="00D03FC9">
        <w:rPr>
          <w:sz w:val="22"/>
          <w:szCs w:val="22"/>
        </w:rPr>
        <w:t xml:space="preserve">DCO and have been unable to obtain satisfactory resolution through the operator, </w:t>
      </w:r>
      <w:r w:rsidRPr="00D03FC9">
        <w:rPr>
          <w:sz w:val="22"/>
          <w:szCs w:val="22"/>
        </w:rPr>
        <w:t xml:space="preserve">the Council </w:t>
      </w:r>
      <w:r w:rsidR="00D03FC9" w:rsidRPr="00D03FC9">
        <w:rPr>
          <w:sz w:val="22"/>
          <w:szCs w:val="22"/>
        </w:rPr>
        <w:t>will investigate with a view to taking enforcement action where appropriate</w:t>
      </w:r>
      <w:r w:rsidRPr="00D03FC9">
        <w:rPr>
          <w:sz w:val="22"/>
          <w:szCs w:val="22"/>
        </w:rPr>
        <w:t>. As with other enforcement matters, early dialogue and resolution is preferred.</w:t>
      </w:r>
    </w:p>
    <w:p w14:paraId="023945A0" w14:textId="77777777" w:rsidR="009018E9" w:rsidRDefault="009018E9" w:rsidP="00183953">
      <w:pPr>
        <w:pStyle w:val="BodyText"/>
        <w:jc w:val="both"/>
        <w:rPr>
          <w:sz w:val="22"/>
          <w:szCs w:val="22"/>
        </w:rPr>
      </w:pPr>
    </w:p>
    <w:p w14:paraId="221090F8" w14:textId="15681F82" w:rsidR="002B56DA" w:rsidRDefault="00940C5F" w:rsidP="00183953">
      <w:pPr>
        <w:pStyle w:val="BodyText"/>
        <w:jc w:val="both"/>
        <w:rPr>
          <w:sz w:val="22"/>
          <w:szCs w:val="22"/>
        </w:rPr>
      </w:pPr>
      <w:r>
        <w:rPr>
          <w:sz w:val="22"/>
          <w:szCs w:val="22"/>
        </w:rPr>
        <w:t xml:space="preserve">The complaints process for individual NSIP’s and DCO’s are provided on the Council’s website: </w:t>
      </w:r>
      <w:r w:rsidRPr="00940C5F">
        <w:rPr>
          <w:sz w:val="22"/>
          <w:szCs w:val="22"/>
          <w:highlight w:val="yellow"/>
        </w:rPr>
        <w:t>(Link)</w:t>
      </w:r>
    </w:p>
    <w:p w14:paraId="3CBC8294" w14:textId="77777777" w:rsidR="000B5D37" w:rsidRDefault="000B5D37" w:rsidP="0078500E">
      <w:pPr>
        <w:pStyle w:val="BodyText"/>
        <w:jc w:val="center"/>
        <w:rPr>
          <w:sz w:val="22"/>
          <w:szCs w:val="22"/>
        </w:rPr>
      </w:pPr>
    </w:p>
    <w:p w14:paraId="6641159E" w14:textId="05F5185D" w:rsidR="0064622D" w:rsidRPr="0078500E" w:rsidRDefault="0078500E" w:rsidP="00181C5A">
      <w:pPr>
        <w:pStyle w:val="Heading1"/>
      </w:pPr>
      <w:bookmarkStart w:id="16" w:name="_Toc120281149"/>
      <w:r w:rsidRPr="0078500E">
        <w:t>7.0</w:t>
      </w:r>
      <w:r w:rsidRPr="0078500E">
        <w:tab/>
      </w:r>
      <w:r w:rsidR="00081773" w:rsidRPr="0078500E">
        <w:t>Review and Monitoring</w:t>
      </w:r>
      <w:bookmarkEnd w:id="16"/>
    </w:p>
    <w:p w14:paraId="2CD3075E" w14:textId="36CE7106" w:rsidR="00E05BCA" w:rsidRDefault="00E05BCA" w:rsidP="00183953">
      <w:pPr>
        <w:pStyle w:val="BodyText"/>
        <w:jc w:val="both"/>
        <w:rPr>
          <w:sz w:val="22"/>
          <w:szCs w:val="22"/>
        </w:rPr>
      </w:pPr>
    </w:p>
    <w:p w14:paraId="06F5FEE3" w14:textId="77777777" w:rsidR="00081773" w:rsidRPr="00081773" w:rsidRDefault="00081773" w:rsidP="00081773">
      <w:pPr>
        <w:rPr>
          <w:lang w:val="en-US"/>
        </w:rPr>
      </w:pPr>
      <w:r w:rsidRPr="00081773">
        <w:rPr>
          <w:lang w:val="en-US"/>
        </w:rPr>
        <w:t xml:space="preserve">Terms and legislation are constantly evolving and changing.  It is envisaged that this Enforcement Plan is reviewed at least every five years, </w:t>
      </w:r>
      <w:proofErr w:type="gramStart"/>
      <w:r w:rsidRPr="00081773">
        <w:rPr>
          <w:lang w:val="en-US"/>
        </w:rPr>
        <w:t>in order to</w:t>
      </w:r>
      <w:proofErr w:type="gramEnd"/>
      <w:r w:rsidRPr="00081773">
        <w:rPr>
          <w:lang w:val="en-US"/>
        </w:rPr>
        <w:t xml:space="preserve"> be relevant and consistent with the law, local conditions and evolving local policies. Clearly if there is a significant new issue or change in government policy, then an earlier review could be considered.</w:t>
      </w:r>
    </w:p>
    <w:p w14:paraId="28D2BEC9" w14:textId="77777777" w:rsidR="00E05BCA" w:rsidRDefault="00E05BCA" w:rsidP="00183953">
      <w:pPr>
        <w:pStyle w:val="BodyText"/>
        <w:jc w:val="both"/>
        <w:rPr>
          <w:sz w:val="22"/>
          <w:szCs w:val="22"/>
        </w:rPr>
      </w:pPr>
    </w:p>
    <w:p w14:paraId="3B8ACB04" w14:textId="77777777" w:rsidR="00254BD3" w:rsidRPr="00293C86" w:rsidRDefault="00254BD3" w:rsidP="00183953">
      <w:pPr>
        <w:jc w:val="both"/>
        <w:rPr>
          <w:b/>
        </w:rPr>
      </w:pPr>
      <w:bookmarkStart w:id="17" w:name="_bookmark8"/>
      <w:bookmarkStart w:id="18" w:name="_bookmark11"/>
      <w:bookmarkEnd w:id="17"/>
      <w:bookmarkEnd w:id="18"/>
      <w:r w:rsidRPr="00293C86">
        <w:rPr>
          <w:b/>
        </w:rPr>
        <w:br w:type="page"/>
      </w:r>
    </w:p>
    <w:p w14:paraId="50226E6F" w14:textId="6EE3706F" w:rsidR="00C12B87" w:rsidRDefault="00C12B87" w:rsidP="00F94C5A">
      <w:pPr>
        <w:pStyle w:val="Heading1"/>
      </w:pPr>
      <w:bookmarkStart w:id="19" w:name="_Toc120281150"/>
      <w:r>
        <w:lastRenderedPageBreak/>
        <w:t>Appendix A - Planning Enforcement Process</w:t>
      </w:r>
      <w:bookmarkEnd w:id="19"/>
    </w:p>
    <w:p w14:paraId="3F13340C" w14:textId="77777777" w:rsidR="00C12B87" w:rsidRDefault="00C12B87" w:rsidP="00183953">
      <w:pPr>
        <w:jc w:val="both"/>
        <w:rPr>
          <w:b/>
        </w:rPr>
      </w:pPr>
    </w:p>
    <w:p w14:paraId="59AEB8DB" w14:textId="77777777" w:rsidR="00C12B87" w:rsidRDefault="00C12B87" w:rsidP="00183953">
      <w:pPr>
        <w:jc w:val="both"/>
        <w:rPr>
          <w:b/>
        </w:rPr>
      </w:pPr>
    </w:p>
    <w:p w14:paraId="65E04F07" w14:textId="529D9AEA" w:rsidR="00C12B87" w:rsidRDefault="00C12B87" w:rsidP="002B56DA">
      <w:pPr>
        <w:jc w:val="center"/>
        <w:rPr>
          <w:b/>
        </w:rPr>
      </w:pPr>
      <w:r>
        <w:rPr>
          <w:noProof/>
        </w:rPr>
        <w:drawing>
          <wp:inline distT="0" distB="0" distL="0" distR="0" wp14:anchorId="034CF20E" wp14:editId="39EEBDE8">
            <wp:extent cx="5734050" cy="7134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4050" cy="7134225"/>
                    </a:xfrm>
                    <a:prstGeom prst="rect">
                      <a:avLst/>
                    </a:prstGeom>
                  </pic:spPr>
                </pic:pic>
              </a:graphicData>
            </a:graphic>
          </wp:inline>
        </w:drawing>
      </w:r>
    </w:p>
    <w:p w14:paraId="7B7CE16F" w14:textId="53F37D1A" w:rsidR="00546CC6" w:rsidRDefault="00546CC6" w:rsidP="00183953">
      <w:pPr>
        <w:jc w:val="both"/>
        <w:rPr>
          <w:b/>
        </w:rPr>
      </w:pPr>
      <w:r>
        <w:rPr>
          <w:b/>
        </w:rPr>
        <w:br w:type="page"/>
      </w:r>
    </w:p>
    <w:p w14:paraId="2DCE4562" w14:textId="48CCFFC4" w:rsidR="00775BB6" w:rsidRPr="00E715A6" w:rsidRDefault="002A3E44" w:rsidP="00C4244F">
      <w:pPr>
        <w:pStyle w:val="Heading1"/>
      </w:pPr>
      <w:bookmarkStart w:id="20" w:name="_Toc120281151"/>
      <w:r>
        <w:lastRenderedPageBreak/>
        <w:t xml:space="preserve">Appendix </w:t>
      </w:r>
      <w:r w:rsidR="00546CC6">
        <w:t>B</w:t>
      </w:r>
      <w:r>
        <w:t xml:space="preserve"> - </w:t>
      </w:r>
      <w:r w:rsidR="00775BB6" w:rsidRPr="00E715A6">
        <w:t>Frequently Asked Questions</w:t>
      </w:r>
      <w:r w:rsidR="00775BB6" w:rsidRPr="00E715A6">
        <w:rPr>
          <w:spacing w:val="-2"/>
        </w:rPr>
        <w:t>:</w:t>
      </w:r>
      <w:bookmarkEnd w:id="20"/>
    </w:p>
    <w:p w14:paraId="5D489EA3" w14:textId="77777777" w:rsidR="00775BB6" w:rsidRPr="00E715A6" w:rsidRDefault="00775BB6" w:rsidP="00183953">
      <w:pPr>
        <w:pStyle w:val="BodyText"/>
        <w:jc w:val="both"/>
        <w:rPr>
          <w:b/>
          <w:sz w:val="22"/>
          <w:szCs w:val="22"/>
          <w:lang w:val="en-GB"/>
        </w:rPr>
      </w:pPr>
    </w:p>
    <w:p w14:paraId="01462E8D" w14:textId="4BDD4BB9" w:rsidR="00F07FE1" w:rsidRPr="002A3E44" w:rsidRDefault="00F07FE1" w:rsidP="00183953">
      <w:pPr>
        <w:pStyle w:val="Heading4"/>
        <w:pBdr>
          <w:bottom w:val="single" w:sz="4" w:space="1" w:color="auto"/>
        </w:pBdr>
        <w:shd w:val="clear" w:color="auto" w:fill="FFFFFF"/>
        <w:spacing w:before="0" w:line="300" w:lineRule="atLeast"/>
        <w:jc w:val="both"/>
        <w:rPr>
          <w:rFonts w:ascii="Arial" w:eastAsia="Times New Roman" w:hAnsi="Arial" w:cs="Arial"/>
          <w:i w:val="0"/>
          <w:iCs w:val="0"/>
          <w:color w:val="auto"/>
        </w:rPr>
      </w:pPr>
      <w:r w:rsidRPr="002A3E44">
        <w:rPr>
          <w:rFonts w:ascii="Arial" w:hAnsi="Arial" w:cs="Arial"/>
          <w:i w:val="0"/>
          <w:iCs w:val="0"/>
          <w:color w:val="auto"/>
        </w:rPr>
        <w:t>What does ‘breach of planning control’ mean?</w:t>
      </w:r>
    </w:p>
    <w:p w14:paraId="62076438" w14:textId="46549537" w:rsidR="00774E4A" w:rsidRDefault="00F07FE1" w:rsidP="00183953">
      <w:pPr>
        <w:pStyle w:val="NormalWeb"/>
        <w:shd w:val="clear" w:color="auto" w:fill="FFFFFF"/>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This can apply if </w:t>
      </w:r>
      <w:r w:rsidR="00774E4A" w:rsidRPr="00774E4A">
        <w:rPr>
          <w:rFonts w:ascii="Arial" w:hAnsi="Arial" w:cs="Arial"/>
          <w:color w:val="000000"/>
          <w:sz w:val="22"/>
          <w:szCs w:val="22"/>
        </w:rPr>
        <w:t>you</w:t>
      </w:r>
      <w:r>
        <w:rPr>
          <w:rFonts w:ascii="Arial" w:hAnsi="Arial" w:cs="Arial"/>
          <w:color w:val="000000"/>
          <w:sz w:val="22"/>
          <w:szCs w:val="22"/>
        </w:rPr>
        <w:t xml:space="preserve"> or someone</w:t>
      </w:r>
      <w:r w:rsidR="00774E4A" w:rsidRPr="00774E4A">
        <w:rPr>
          <w:rFonts w:ascii="Arial" w:hAnsi="Arial" w:cs="Arial"/>
          <w:color w:val="000000"/>
          <w:sz w:val="22"/>
          <w:szCs w:val="22"/>
        </w:rPr>
        <w:t>:</w:t>
      </w:r>
    </w:p>
    <w:p w14:paraId="6DB041C0" w14:textId="77777777" w:rsidR="00774E4A" w:rsidRPr="00774E4A" w:rsidRDefault="00774E4A" w:rsidP="00183953">
      <w:pPr>
        <w:pStyle w:val="NormalWeb"/>
        <w:shd w:val="clear" w:color="auto" w:fill="FFFFFF"/>
        <w:spacing w:before="0" w:beforeAutospacing="0" w:after="0" w:afterAutospacing="0"/>
        <w:jc w:val="both"/>
        <w:rPr>
          <w:rFonts w:ascii="Arial" w:hAnsi="Arial" w:cs="Arial"/>
          <w:color w:val="000000"/>
          <w:sz w:val="22"/>
          <w:szCs w:val="22"/>
        </w:rPr>
      </w:pPr>
    </w:p>
    <w:p w14:paraId="509CA66A" w14:textId="0FA3767B" w:rsidR="00774E4A" w:rsidRPr="00774E4A" w:rsidRDefault="00774E4A" w:rsidP="00183953">
      <w:pPr>
        <w:widowControl/>
        <w:numPr>
          <w:ilvl w:val="0"/>
          <w:numId w:val="31"/>
        </w:numPr>
        <w:shd w:val="clear" w:color="auto" w:fill="FFFFFF"/>
        <w:tabs>
          <w:tab w:val="clear" w:pos="720"/>
        </w:tabs>
        <w:autoSpaceDE/>
        <w:autoSpaceDN/>
        <w:ind w:left="567" w:hanging="283"/>
        <w:jc w:val="both"/>
        <w:rPr>
          <w:color w:val="000000"/>
        </w:rPr>
      </w:pPr>
      <w:r w:rsidRPr="00774E4A">
        <w:rPr>
          <w:color w:val="000000"/>
        </w:rPr>
        <w:t>build</w:t>
      </w:r>
      <w:r w:rsidR="00F07FE1">
        <w:rPr>
          <w:color w:val="000000"/>
        </w:rPr>
        <w:t>s</w:t>
      </w:r>
      <w:r w:rsidRPr="00774E4A">
        <w:rPr>
          <w:color w:val="000000"/>
        </w:rPr>
        <w:t xml:space="preserve"> something without planning permission</w:t>
      </w:r>
      <w:r w:rsidR="00F07FE1">
        <w:rPr>
          <w:color w:val="000000"/>
        </w:rPr>
        <w:t xml:space="preserve"> or does not comply with permitted development </w:t>
      </w:r>
      <w:proofErr w:type="gramStart"/>
      <w:r w:rsidR="00F07FE1">
        <w:rPr>
          <w:color w:val="000000"/>
        </w:rPr>
        <w:t>rules</w:t>
      </w:r>
      <w:r w:rsidRPr="00774E4A">
        <w:rPr>
          <w:color w:val="000000"/>
        </w:rPr>
        <w:t>;</w:t>
      </w:r>
      <w:proofErr w:type="gramEnd"/>
    </w:p>
    <w:p w14:paraId="24A903D4" w14:textId="0D0507A8" w:rsidR="00774E4A" w:rsidRDefault="00774E4A" w:rsidP="00183953">
      <w:pPr>
        <w:widowControl/>
        <w:numPr>
          <w:ilvl w:val="0"/>
          <w:numId w:val="31"/>
        </w:numPr>
        <w:shd w:val="clear" w:color="auto" w:fill="FFFFFF"/>
        <w:tabs>
          <w:tab w:val="clear" w:pos="720"/>
        </w:tabs>
        <w:autoSpaceDE/>
        <w:autoSpaceDN/>
        <w:ind w:left="567" w:hanging="283"/>
        <w:jc w:val="both"/>
        <w:rPr>
          <w:color w:val="000000"/>
        </w:rPr>
      </w:pPr>
      <w:r w:rsidRPr="00774E4A">
        <w:rPr>
          <w:color w:val="000000"/>
        </w:rPr>
        <w:t xml:space="preserve">fail to comply with the conditions or limitations subject to that </w:t>
      </w:r>
      <w:proofErr w:type="gramStart"/>
      <w:r w:rsidRPr="00774E4A">
        <w:rPr>
          <w:color w:val="000000"/>
        </w:rPr>
        <w:t>permission;</w:t>
      </w:r>
      <w:proofErr w:type="gramEnd"/>
    </w:p>
    <w:p w14:paraId="150369A3" w14:textId="0D584CB4" w:rsidR="00F07FE1" w:rsidRDefault="00F07FE1" w:rsidP="00183953">
      <w:pPr>
        <w:widowControl/>
        <w:numPr>
          <w:ilvl w:val="0"/>
          <w:numId w:val="31"/>
        </w:numPr>
        <w:shd w:val="clear" w:color="auto" w:fill="FFFFFF"/>
        <w:tabs>
          <w:tab w:val="clear" w:pos="720"/>
        </w:tabs>
        <w:autoSpaceDE/>
        <w:autoSpaceDN/>
        <w:ind w:left="567" w:hanging="283"/>
        <w:jc w:val="both"/>
        <w:rPr>
          <w:color w:val="000000"/>
        </w:rPr>
      </w:pPr>
      <w:r>
        <w:rPr>
          <w:color w:val="000000"/>
        </w:rPr>
        <w:t xml:space="preserve">changes the use of a building or land to another </w:t>
      </w:r>
      <w:proofErr w:type="gramStart"/>
      <w:r>
        <w:rPr>
          <w:color w:val="000000"/>
        </w:rPr>
        <w:t>use;</w:t>
      </w:r>
      <w:proofErr w:type="gramEnd"/>
    </w:p>
    <w:p w14:paraId="0F83571B" w14:textId="77777777" w:rsidR="002A3E44" w:rsidRPr="00774E4A" w:rsidRDefault="002A3E44" w:rsidP="00183953">
      <w:pPr>
        <w:widowControl/>
        <w:shd w:val="clear" w:color="auto" w:fill="FFFFFF"/>
        <w:autoSpaceDE/>
        <w:autoSpaceDN/>
        <w:ind w:left="567"/>
        <w:jc w:val="both"/>
        <w:rPr>
          <w:color w:val="000000"/>
        </w:rPr>
      </w:pPr>
    </w:p>
    <w:p w14:paraId="0B5F8BF8" w14:textId="77777777" w:rsidR="002A3E44" w:rsidRPr="00E715A6" w:rsidRDefault="002A3E44" w:rsidP="00183953">
      <w:pPr>
        <w:pStyle w:val="BodyText"/>
        <w:jc w:val="both"/>
        <w:rPr>
          <w:sz w:val="22"/>
          <w:szCs w:val="22"/>
          <w:lang w:val="en-GB"/>
        </w:rPr>
      </w:pPr>
    </w:p>
    <w:p w14:paraId="6B896350" w14:textId="77777777" w:rsidR="002A3E44" w:rsidRPr="002A3E44" w:rsidRDefault="002A3E44" w:rsidP="00183953">
      <w:pPr>
        <w:pStyle w:val="Heading3"/>
        <w:pBdr>
          <w:bottom w:val="single" w:sz="4" w:space="1" w:color="auto"/>
        </w:pBdr>
        <w:ind w:left="0"/>
        <w:jc w:val="both"/>
        <w:rPr>
          <w:b w:val="0"/>
          <w:bCs w:val="0"/>
          <w:i w:val="0"/>
          <w:iCs w:val="0"/>
          <w:sz w:val="22"/>
          <w:szCs w:val="22"/>
          <w:lang w:val="en-GB"/>
        </w:rPr>
      </w:pPr>
      <w:bookmarkStart w:id="21" w:name="_Toc120280923"/>
      <w:bookmarkStart w:id="22" w:name="_Toc120281050"/>
      <w:bookmarkStart w:id="23" w:name="_Toc120281152"/>
      <w:r w:rsidRPr="002A3E44">
        <w:rPr>
          <w:b w:val="0"/>
          <w:bCs w:val="0"/>
          <w:i w:val="0"/>
          <w:iCs w:val="0"/>
          <w:sz w:val="22"/>
          <w:szCs w:val="22"/>
          <w:lang w:val="en-GB"/>
        </w:rPr>
        <w:t>Do</w:t>
      </w:r>
      <w:r w:rsidRPr="002A3E44">
        <w:rPr>
          <w:b w:val="0"/>
          <w:bCs w:val="0"/>
          <w:i w:val="0"/>
          <w:iCs w:val="0"/>
          <w:spacing w:val="-4"/>
          <w:sz w:val="22"/>
          <w:szCs w:val="22"/>
          <w:lang w:val="en-GB"/>
        </w:rPr>
        <w:t xml:space="preserve"> </w:t>
      </w:r>
      <w:r w:rsidRPr="002A3E44">
        <w:rPr>
          <w:b w:val="0"/>
          <w:bCs w:val="0"/>
          <w:i w:val="0"/>
          <w:iCs w:val="0"/>
          <w:sz w:val="22"/>
          <w:szCs w:val="22"/>
          <w:lang w:val="en-GB"/>
        </w:rPr>
        <w:t>the</w:t>
      </w:r>
      <w:r w:rsidRPr="002A3E44">
        <w:rPr>
          <w:b w:val="0"/>
          <w:bCs w:val="0"/>
          <w:i w:val="0"/>
          <w:iCs w:val="0"/>
          <w:spacing w:val="-3"/>
          <w:sz w:val="22"/>
          <w:szCs w:val="22"/>
          <w:lang w:val="en-GB"/>
        </w:rPr>
        <w:t xml:space="preserve"> </w:t>
      </w:r>
      <w:r w:rsidRPr="002A3E44">
        <w:rPr>
          <w:b w:val="0"/>
          <w:bCs w:val="0"/>
          <w:i w:val="0"/>
          <w:iCs w:val="0"/>
          <w:sz w:val="22"/>
          <w:szCs w:val="22"/>
          <w:lang w:val="en-GB"/>
        </w:rPr>
        <w:t>works</w:t>
      </w:r>
      <w:r w:rsidRPr="002A3E44">
        <w:rPr>
          <w:b w:val="0"/>
          <w:bCs w:val="0"/>
          <w:i w:val="0"/>
          <w:iCs w:val="0"/>
          <w:spacing w:val="-7"/>
          <w:sz w:val="22"/>
          <w:szCs w:val="22"/>
          <w:lang w:val="en-GB"/>
        </w:rPr>
        <w:t xml:space="preserve"> </w:t>
      </w:r>
      <w:r w:rsidRPr="002A3E44">
        <w:rPr>
          <w:b w:val="0"/>
          <w:bCs w:val="0"/>
          <w:i w:val="0"/>
          <w:iCs w:val="0"/>
          <w:sz w:val="22"/>
          <w:szCs w:val="22"/>
          <w:lang w:val="en-GB"/>
        </w:rPr>
        <w:t>already</w:t>
      </w:r>
      <w:r w:rsidRPr="002A3E44">
        <w:rPr>
          <w:b w:val="0"/>
          <w:bCs w:val="0"/>
          <w:i w:val="0"/>
          <w:iCs w:val="0"/>
          <w:spacing w:val="-1"/>
          <w:sz w:val="22"/>
          <w:szCs w:val="22"/>
          <w:lang w:val="en-GB"/>
        </w:rPr>
        <w:t xml:space="preserve"> </w:t>
      </w:r>
      <w:r w:rsidRPr="002A3E44">
        <w:rPr>
          <w:b w:val="0"/>
          <w:bCs w:val="0"/>
          <w:i w:val="0"/>
          <w:iCs w:val="0"/>
          <w:sz w:val="22"/>
          <w:szCs w:val="22"/>
          <w:lang w:val="en-GB"/>
        </w:rPr>
        <w:t>have</w:t>
      </w:r>
      <w:r w:rsidRPr="002A3E44">
        <w:rPr>
          <w:b w:val="0"/>
          <w:bCs w:val="0"/>
          <w:i w:val="0"/>
          <w:iCs w:val="0"/>
          <w:spacing w:val="-2"/>
          <w:sz w:val="22"/>
          <w:szCs w:val="22"/>
          <w:lang w:val="en-GB"/>
        </w:rPr>
        <w:t xml:space="preserve"> </w:t>
      </w:r>
      <w:r w:rsidRPr="002A3E44">
        <w:rPr>
          <w:b w:val="0"/>
          <w:bCs w:val="0"/>
          <w:i w:val="0"/>
          <w:iCs w:val="0"/>
          <w:sz w:val="22"/>
          <w:szCs w:val="22"/>
          <w:lang w:val="en-GB"/>
        </w:rPr>
        <w:t>planning</w:t>
      </w:r>
      <w:r w:rsidRPr="002A3E44">
        <w:rPr>
          <w:b w:val="0"/>
          <w:bCs w:val="0"/>
          <w:i w:val="0"/>
          <w:iCs w:val="0"/>
          <w:spacing w:val="-7"/>
          <w:sz w:val="22"/>
          <w:szCs w:val="22"/>
          <w:lang w:val="en-GB"/>
        </w:rPr>
        <w:t xml:space="preserve"> </w:t>
      </w:r>
      <w:r w:rsidRPr="002A3E44">
        <w:rPr>
          <w:b w:val="0"/>
          <w:bCs w:val="0"/>
          <w:i w:val="0"/>
          <w:iCs w:val="0"/>
          <w:spacing w:val="-2"/>
          <w:sz w:val="22"/>
          <w:szCs w:val="22"/>
          <w:lang w:val="en-GB"/>
        </w:rPr>
        <w:t>permission?</w:t>
      </w:r>
      <w:bookmarkEnd w:id="21"/>
      <w:bookmarkEnd w:id="22"/>
      <w:bookmarkEnd w:id="23"/>
    </w:p>
    <w:p w14:paraId="5DB53FAA" w14:textId="77777777" w:rsidR="002A3E44" w:rsidRPr="00E715A6" w:rsidRDefault="002A3E44" w:rsidP="00183953">
      <w:pPr>
        <w:pStyle w:val="BodyText"/>
        <w:ind w:right="191"/>
        <w:jc w:val="both"/>
        <w:rPr>
          <w:sz w:val="22"/>
          <w:szCs w:val="22"/>
          <w:lang w:val="en-GB"/>
        </w:rPr>
      </w:pPr>
      <w:r w:rsidRPr="00E715A6">
        <w:rPr>
          <w:sz w:val="22"/>
          <w:szCs w:val="22"/>
          <w:lang w:val="en-GB"/>
        </w:rPr>
        <w:t>If</w:t>
      </w:r>
      <w:r w:rsidRPr="00E715A6">
        <w:rPr>
          <w:spacing w:val="-1"/>
          <w:sz w:val="22"/>
          <w:szCs w:val="22"/>
          <w:lang w:val="en-GB"/>
        </w:rPr>
        <w:t xml:space="preserve"> </w:t>
      </w:r>
      <w:r w:rsidRPr="00E715A6">
        <w:rPr>
          <w:sz w:val="22"/>
          <w:szCs w:val="22"/>
          <w:lang w:val="en-GB"/>
        </w:rPr>
        <w:t>the</w:t>
      </w:r>
      <w:r w:rsidRPr="00E715A6">
        <w:rPr>
          <w:spacing w:val="-3"/>
          <w:sz w:val="22"/>
          <w:szCs w:val="22"/>
          <w:lang w:val="en-GB"/>
        </w:rPr>
        <w:t xml:space="preserve"> </w:t>
      </w:r>
      <w:r w:rsidRPr="00E715A6">
        <w:rPr>
          <w:sz w:val="22"/>
          <w:szCs w:val="22"/>
          <w:lang w:val="en-GB"/>
        </w:rPr>
        <w:t>answer</w:t>
      </w:r>
      <w:r w:rsidRPr="00E715A6">
        <w:rPr>
          <w:spacing w:val="-5"/>
          <w:sz w:val="22"/>
          <w:szCs w:val="22"/>
          <w:lang w:val="en-GB"/>
        </w:rPr>
        <w:t xml:space="preserve"> </w:t>
      </w:r>
      <w:r w:rsidRPr="00E715A6">
        <w:rPr>
          <w:sz w:val="22"/>
          <w:szCs w:val="22"/>
          <w:lang w:val="en-GB"/>
        </w:rPr>
        <w:t>is</w:t>
      </w:r>
      <w:r w:rsidRPr="00E715A6">
        <w:rPr>
          <w:spacing w:val="-2"/>
          <w:sz w:val="22"/>
          <w:szCs w:val="22"/>
          <w:lang w:val="en-GB"/>
        </w:rPr>
        <w:t xml:space="preserve"> </w:t>
      </w:r>
      <w:r w:rsidRPr="00E715A6">
        <w:rPr>
          <w:sz w:val="22"/>
          <w:szCs w:val="22"/>
          <w:lang w:val="en-GB"/>
        </w:rPr>
        <w:t>“yes”,</w:t>
      </w:r>
      <w:r w:rsidRPr="00E715A6">
        <w:rPr>
          <w:spacing w:val="-1"/>
          <w:sz w:val="22"/>
          <w:szCs w:val="22"/>
          <w:lang w:val="en-GB"/>
        </w:rPr>
        <w:t xml:space="preserve"> </w:t>
      </w:r>
      <w:r w:rsidRPr="00E715A6">
        <w:rPr>
          <w:sz w:val="22"/>
          <w:szCs w:val="22"/>
          <w:lang w:val="en-GB"/>
        </w:rPr>
        <w:t>then</w:t>
      </w:r>
      <w:r w:rsidRPr="00E715A6">
        <w:rPr>
          <w:spacing w:val="-3"/>
          <w:sz w:val="22"/>
          <w:szCs w:val="22"/>
          <w:lang w:val="en-GB"/>
        </w:rPr>
        <w:t xml:space="preserve"> </w:t>
      </w:r>
      <w:r w:rsidRPr="00E715A6">
        <w:rPr>
          <w:sz w:val="22"/>
          <w:szCs w:val="22"/>
          <w:lang w:val="en-GB"/>
        </w:rPr>
        <w:t>there</w:t>
      </w:r>
      <w:r w:rsidRPr="00E715A6">
        <w:rPr>
          <w:spacing w:val="-6"/>
          <w:sz w:val="22"/>
          <w:szCs w:val="22"/>
          <w:lang w:val="en-GB"/>
        </w:rPr>
        <w:t xml:space="preserve"> </w:t>
      </w:r>
      <w:r w:rsidRPr="00E715A6">
        <w:rPr>
          <w:sz w:val="22"/>
          <w:szCs w:val="22"/>
          <w:lang w:val="en-GB"/>
        </w:rPr>
        <w:t>is</w:t>
      </w:r>
      <w:r w:rsidRPr="00E715A6">
        <w:rPr>
          <w:spacing w:val="-3"/>
          <w:sz w:val="22"/>
          <w:szCs w:val="22"/>
          <w:lang w:val="en-GB"/>
        </w:rPr>
        <w:t xml:space="preserve"> </w:t>
      </w:r>
      <w:r w:rsidRPr="00E715A6">
        <w:rPr>
          <w:sz w:val="22"/>
          <w:szCs w:val="22"/>
          <w:lang w:val="en-GB"/>
        </w:rPr>
        <w:t>no</w:t>
      </w:r>
      <w:r w:rsidRPr="00E715A6">
        <w:rPr>
          <w:spacing w:val="-5"/>
          <w:sz w:val="22"/>
          <w:szCs w:val="22"/>
          <w:lang w:val="en-GB"/>
        </w:rPr>
        <w:t xml:space="preserve"> </w:t>
      </w:r>
      <w:r w:rsidRPr="00E715A6">
        <w:rPr>
          <w:sz w:val="22"/>
          <w:szCs w:val="22"/>
          <w:lang w:val="en-GB"/>
        </w:rPr>
        <w:t>breach</w:t>
      </w:r>
      <w:r w:rsidRPr="00E715A6">
        <w:rPr>
          <w:spacing w:val="-5"/>
          <w:sz w:val="22"/>
          <w:szCs w:val="22"/>
          <w:lang w:val="en-GB"/>
        </w:rPr>
        <w:t xml:space="preserve"> </w:t>
      </w:r>
      <w:r w:rsidRPr="00E715A6">
        <w:rPr>
          <w:sz w:val="22"/>
          <w:szCs w:val="22"/>
          <w:lang w:val="en-GB"/>
        </w:rPr>
        <w:t>of</w:t>
      </w:r>
      <w:r w:rsidRPr="00E715A6">
        <w:rPr>
          <w:spacing w:val="-1"/>
          <w:sz w:val="22"/>
          <w:szCs w:val="22"/>
          <w:lang w:val="en-GB"/>
        </w:rPr>
        <w:t xml:space="preserve"> </w:t>
      </w:r>
      <w:r w:rsidRPr="00E715A6">
        <w:rPr>
          <w:sz w:val="22"/>
          <w:szCs w:val="22"/>
          <w:lang w:val="en-GB"/>
        </w:rPr>
        <w:t>planning</w:t>
      </w:r>
      <w:r w:rsidRPr="00E715A6">
        <w:rPr>
          <w:spacing w:val="-6"/>
          <w:sz w:val="22"/>
          <w:szCs w:val="22"/>
          <w:lang w:val="en-GB"/>
        </w:rPr>
        <w:t xml:space="preserve"> </w:t>
      </w:r>
      <w:r w:rsidRPr="00E715A6">
        <w:rPr>
          <w:sz w:val="22"/>
          <w:szCs w:val="22"/>
          <w:lang w:val="en-GB"/>
        </w:rPr>
        <w:t>control.</w:t>
      </w:r>
      <w:r w:rsidRPr="00E715A6">
        <w:rPr>
          <w:spacing w:val="-2"/>
          <w:sz w:val="22"/>
          <w:szCs w:val="22"/>
          <w:lang w:val="en-GB"/>
        </w:rPr>
        <w:t xml:space="preserve"> </w:t>
      </w:r>
      <w:r w:rsidRPr="00E715A6">
        <w:rPr>
          <w:sz w:val="22"/>
          <w:szCs w:val="22"/>
          <w:lang w:val="en-GB"/>
        </w:rPr>
        <w:t>If</w:t>
      </w:r>
      <w:r w:rsidRPr="00E715A6">
        <w:rPr>
          <w:spacing w:val="-1"/>
          <w:sz w:val="22"/>
          <w:szCs w:val="22"/>
          <w:lang w:val="en-GB"/>
        </w:rPr>
        <w:t xml:space="preserve"> </w:t>
      </w:r>
      <w:r w:rsidRPr="00E715A6">
        <w:rPr>
          <w:sz w:val="22"/>
          <w:szCs w:val="22"/>
          <w:lang w:val="en-GB"/>
        </w:rPr>
        <w:t>the</w:t>
      </w:r>
      <w:r w:rsidRPr="00E715A6">
        <w:rPr>
          <w:spacing w:val="-3"/>
          <w:sz w:val="22"/>
          <w:szCs w:val="22"/>
          <w:lang w:val="en-GB"/>
        </w:rPr>
        <w:t xml:space="preserve"> </w:t>
      </w:r>
      <w:r w:rsidRPr="00E715A6">
        <w:rPr>
          <w:sz w:val="22"/>
          <w:szCs w:val="22"/>
          <w:lang w:val="en-GB"/>
        </w:rPr>
        <w:t>answer</w:t>
      </w:r>
      <w:r w:rsidRPr="00E715A6">
        <w:rPr>
          <w:spacing w:val="-2"/>
          <w:sz w:val="22"/>
          <w:szCs w:val="22"/>
          <w:lang w:val="en-GB"/>
        </w:rPr>
        <w:t xml:space="preserve"> </w:t>
      </w:r>
      <w:r w:rsidRPr="00E715A6">
        <w:rPr>
          <w:sz w:val="22"/>
          <w:szCs w:val="22"/>
          <w:lang w:val="en-GB"/>
        </w:rPr>
        <w:t>is</w:t>
      </w:r>
      <w:r w:rsidRPr="00E715A6">
        <w:rPr>
          <w:spacing w:val="-2"/>
          <w:sz w:val="22"/>
          <w:szCs w:val="22"/>
          <w:lang w:val="en-GB"/>
        </w:rPr>
        <w:t xml:space="preserve"> </w:t>
      </w:r>
      <w:r w:rsidRPr="00E715A6">
        <w:rPr>
          <w:sz w:val="22"/>
          <w:szCs w:val="22"/>
          <w:lang w:val="en-GB"/>
        </w:rPr>
        <w:t>“No”,</w:t>
      </w:r>
      <w:r w:rsidRPr="00E715A6">
        <w:rPr>
          <w:spacing w:val="-3"/>
          <w:sz w:val="22"/>
          <w:szCs w:val="22"/>
          <w:lang w:val="en-GB"/>
        </w:rPr>
        <w:t xml:space="preserve"> </w:t>
      </w:r>
      <w:r w:rsidRPr="00E715A6">
        <w:rPr>
          <w:sz w:val="22"/>
          <w:szCs w:val="22"/>
          <w:lang w:val="en-GB"/>
        </w:rPr>
        <w:t>then</w:t>
      </w:r>
      <w:r w:rsidRPr="00E715A6">
        <w:rPr>
          <w:spacing w:val="-1"/>
          <w:sz w:val="22"/>
          <w:szCs w:val="22"/>
          <w:lang w:val="en-GB"/>
        </w:rPr>
        <w:t xml:space="preserve"> </w:t>
      </w:r>
      <w:r w:rsidRPr="00E715A6">
        <w:rPr>
          <w:sz w:val="22"/>
          <w:szCs w:val="22"/>
          <w:lang w:val="en-GB"/>
        </w:rPr>
        <w:t>is it possible the development is deemed to be ‘permitted development’ under the provisions of the</w:t>
      </w:r>
      <w:r w:rsidRPr="00E715A6">
        <w:rPr>
          <w:spacing w:val="-9"/>
          <w:sz w:val="22"/>
          <w:szCs w:val="22"/>
          <w:lang w:val="en-GB"/>
        </w:rPr>
        <w:t xml:space="preserve"> </w:t>
      </w:r>
      <w:r w:rsidRPr="00E715A6">
        <w:rPr>
          <w:sz w:val="22"/>
          <w:szCs w:val="22"/>
          <w:lang w:val="en-GB"/>
        </w:rPr>
        <w:t>Town</w:t>
      </w:r>
      <w:r w:rsidRPr="00E715A6">
        <w:rPr>
          <w:spacing w:val="-4"/>
          <w:sz w:val="22"/>
          <w:szCs w:val="22"/>
          <w:lang w:val="en-GB"/>
        </w:rPr>
        <w:t xml:space="preserve"> </w:t>
      </w:r>
      <w:r w:rsidRPr="00E715A6">
        <w:rPr>
          <w:sz w:val="22"/>
          <w:szCs w:val="22"/>
          <w:lang w:val="en-GB"/>
        </w:rPr>
        <w:t>and</w:t>
      </w:r>
      <w:r w:rsidRPr="00E715A6">
        <w:rPr>
          <w:spacing w:val="-4"/>
          <w:sz w:val="22"/>
          <w:szCs w:val="22"/>
          <w:lang w:val="en-GB"/>
        </w:rPr>
        <w:t xml:space="preserve"> </w:t>
      </w:r>
      <w:r w:rsidRPr="00E715A6">
        <w:rPr>
          <w:sz w:val="22"/>
          <w:szCs w:val="22"/>
          <w:lang w:val="en-GB"/>
        </w:rPr>
        <w:t>Country</w:t>
      </w:r>
      <w:r w:rsidRPr="00E715A6">
        <w:rPr>
          <w:spacing w:val="-12"/>
          <w:sz w:val="22"/>
          <w:szCs w:val="22"/>
          <w:lang w:val="en-GB"/>
        </w:rPr>
        <w:t xml:space="preserve"> </w:t>
      </w:r>
      <w:r w:rsidRPr="00E715A6">
        <w:rPr>
          <w:sz w:val="22"/>
          <w:szCs w:val="22"/>
          <w:lang w:val="en-GB"/>
        </w:rPr>
        <w:t>Planning</w:t>
      </w:r>
      <w:r w:rsidRPr="00E715A6">
        <w:rPr>
          <w:spacing w:val="-8"/>
          <w:sz w:val="22"/>
          <w:szCs w:val="22"/>
          <w:lang w:val="en-GB"/>
        </w:rPr>
        <w:t xml:space="preserve"> </w:t>
      </w:r>
      <w:r w:rsidRPr="00E715A6">
        <w:rPr>
          <w:sz w:val="22"/>
          <w:szCs w:val="22"/>
          <w:lang w:val="en-GB"/>
        </w:rPr>
        <w:t>(General</w:t>
      </w:r>
      <w:r w:rsidRPr="00E715A6">
        <w:rPr>
          <w:spacing w:val="-5"/>
          <w:sz w:val="22"/>
          <w:szCs w:val="22"/>
          <w:lang w:val="en-GB"/>
        </w:rPr>
        <w:t xml:space="preserve"> </w:t>
      </w:r>
      <w:r w:rsidRPr="00E715A6">
        <w:rPr>
          <w:sz w:val="22"/>
          <w:szCs w:val="22"/>
          <w:lang w:val="en-GB"/>
        </w:rPr>
        <w:t>Permitted</w:t>
      </w:r>
      <w:r w:rsidRPr="00E715A6">
        <w:rPr>
          <w:spacing w:val="-3"/>
          <w:sz w:val="22"/>
          <w:szCs w:val="22"/>
          <w:lang w:val="en-GB"/>
        </w:rPr>
        <w:t xml:space="preserve"> </w:t>
      </w:r>
      <w:r w:rsidRPr="00E715A6">
        <w:rPr>
          <w:sz w:val="22"/>
          <w:szCs w:val="22"/>
          <w:lang w:val="en-GB"/>
        </w:rPr>
        <w:t>Development)</w:t>
      </w:r>
      <w:r w:rsidRPr="00E715A6">
        <w:rPr>
          <w:spacing w:val="-9"/>
          <w:sz w:val="22"/>
          <w:szCs w:val="22"/>
          <w:lang w:val="en-GB"/>
        </w:rPr>
        <w:t xml:space="preserve"> </w:t>
      </w:r>
      <w:r w:rsidRPr="00E715A6">
        <w:rPr>
          <w:sz w:val="22"/>
          <w:szCs w:val="22"/>
          <w:lang w:val="en-GB"/>
        </w:rPr>
        <w:t>Order</w:t>
      </w:r>
      <w:r w:rsidRPr="00E715A6">
        <w:rPr>
          <w:spacing w:val="-5"/>
          <w:sz w:val="22"/>
          <w:szCs w:val="22"/>
          <w:lang w:val="en-GB"/>
        </w:rPr>
        <w:t xml:space="preserve"> </w:t>
      </w:r>
      <w:r w:rsidRPr="00E715A6">
        <w:rPr>
          <w:sz w:val="22"/>
          <w:szCs w:val="22"/>
          <w:lang w:val="en-GB"/>
        </w:rPr>
        <w:t>2015?</w:t>
      </w:r>
      <w:r w:rsidRPr="00E715A6">
        <w:rPr>
          <w:spacing w:val="-8"/>
          <w:sz w:val="22"/>
          <w:szCs w:val="22"/>
          <w:lang w:val="en-GB"/>
        </w:rPr>
        <w:t xml:space="preserve"> </w:t>
      </w:r>
      <w:r w:rsidRPr="00E715A6">
        <w:rPr>
          <w:sz w:val="22"/>
          <w:szCs w:val="22"/>
          <w:lang w:val="en-GB"/>
        </w:rPr>
        <w:t>If</w:t>
      </w:r>
      <w:r w:rsidRPr="00E715A6">
        <w:rPr>
          <w:spacing w:val="-3"/>
          <w:sz w:val="22"/>
          <w:szCs w:val="22"/>
          <w:lang w:val="en-GB"/>
        </w:rPr>
        <w:t xml:space="preserve"> </w:t>
      </w:r>
      <w:r w:rsidRPr="00E715A6">
        <w:rPr>
          <w:sz w:val="22"/>
          <w:szCs w:val="22"/>
          <w:lang w:val="en-GB"/>
        </w:rPr>
        <w:t>it</w:t>
      </w:r>
      <w:r w:rsidRPr="00E715A6">
        <w:rPr>
          <w:spacing w:val="-6"/>
          <w:sz w:val="22"/>
          <w:szCs w:val="22"/>
          <w:lang w:val="en-GB"/>
        </w:rPr>
        <w:t xml:space="preserve"> </w:t>
      </w:r>
      <w:r w:rsidRPr="00E715A6">
        <w:rPr>
          <w:sz w:val="22"/>
          <w:szCs w:val="22"/>
          <w:lang w:val="en-GB"/>
        </w:rPr>
        <w:t>is</w:t>
      </w:r>
      <w:r w:rsidRPr="00E715A6">
        <w:rPr>
          <w:spacing w:val="-10"/>
          <w:sz w:val="22"/>
          <w:szCs w:val="22"/>
          <w:lang w:val="en-GB"/>
        </w:rPr>
        <w:t xml:space="preserve"> </w:t>
      </w:r>
      <w:r w:rsidRPr="00E715A6">
        <w:rPr>
          <w:sz w:val="22"/>
          <w:szCs w:val="22"/>
          <w:lang w:val="en-GB"/>
        </w:rPr>
        <w:t>found</w:t>
      </w:r>
      <w:r w:rsidRPr="00E715A6">
        <w:rPr>
          <w:spacing w:val="-7"/>
          <w:sz w:val="22"/>
          <w:szCs w:val="22"/>
          <w:lang w:val="en-GB"/>
        </w:rPr>
        <w:t xml:space="preserve"> </w:t>
      </w:r>
      <w:r w:rsidRPr="00E715A6">
        <w:rPr>
          <w:sz w:val="22"/>
          <w:szCs w:val="22"/>
          <w:lang w:val="en-GB"/>
        </w:rPr>
        <w:t>to be “permitted development” then there is no breach of planning control occurring and no further action can be taken by the LPA.</w:t>
      </w:r>
    </w:p>
    <w:p w14:paraId="656ED317" w14:textId="77777777" w:rsidR="00774E4A" w:rsidRPr="00F07FE1" w:rsidRDefault="00774E4A" w:rsidP="00183953">
      <w:pPr>
        <w:pStyle w:val="NormalWeb"/>
        <w:shd w:val="clear" w:color="auto" w:fill="FFFFFF"/>
        <w:spacing w:before="0" w:beforeAutospacing="0" w:after="0" w:afterAutospacing="0"/>
        <w:jc w:val="both"/>
        <w:rPr>
          <w:rFonts w:ascii="Arial" w:hAnsi="Arial" w:cs="Arial"/>
          <w:color w:val="000000"/>
          <w:sz w:val="22"/>
          <w:szCs w:val="22"/>
        </w:rPr>
      </w:pPr>
    </w:p>
    <w:p w14:paraId="65D50786" w14:textId="77777777" w:rsidR="00F07FE1" w:rsidRPr="002A3E44" w:rsidRDefault="00F07FE1" w:rsidP="00183953">
      <w:pPr>
        <w:pStyle w:val="Heading2"/>
        <w:pBdr>
          <w:bottom w:val="single" w:sz="4" w:space="0" w:color="auto"/>
        </w:pBdr>
        <w:shd w:val="clear" w:color="auto" w:fill="FFFFFF"/>
        <w:ind w:left="0"/>
        <w:jc w:val="both"/>
        <w:rPr>
          <w:rFonts w:eastAsia="Times New Roman"/>
          <w:b w:val="0"/>
          <w:bCs w:val="0"/>
          <w:sz w:val="22"/>
          <w:szCs w:val="22"/>
        </w:rPr>
      </w:pPr>
      <w:bookmarkStart w:id="24" w:name="_Toc120280924"/>
      <w:bookmarkStart w:id="25" w:name="_Toc120281051"/>
      <w:bookmarkStart w:id="26" w:name="_Toc120281153"/>
      <w:r w:rsidRPr="002A3E44">
        <w:rPr>
          <w:b w:val="0"/>
          <w:bCs w:val="0"/>
          <w:sz w:val="22"/>
          <w:szCs w:val="22"/>
        </w:rPr>
        <w:t>If someone builds something that is different from what they got planning permission for, does that mean enforcement action will be taken automatically?</w:t>
      </w:r>
      <w:bookmarkEnd w:id="24"/>
      <w:bookmarkEnd w:id="25"/>
      <w:bookmarkEnd w:id="26"/>
    </w:p>
    <w:p w14:paraId="147979DE" w14:textId="77777777" w:rsidR="00F07FE1" w:rsidRPr="002A3E44" w:rsidRDefault="00F07FE1" w:rsidP="00183953">
      <w:pPr>
        <w:pStyle w:val="leftaligned"/>
        <w:shd w:val="clear" w:color="auto" w:fill="FFFFFF"/>
        <w:spacing w:before="0" w:beforeAutospacing="0" w:after="0" w:afterAutospacing="0"/>
        <w:jc w:val="both"/>
        <w:rPr>
          <w:rFonts w:ascii="Arial" w:hAnsi="Arial" w:cs="Arial"/>
          <w:sz w:val="22"/>
          <w:szCs w:val="22"/>
        </w:rPr>
      </w:pPr>
    </w:p>
    <w:p w14:paraId="388E9E62" w14:textId="13450315" w:rsidR="00F07FE1" w:rsidRPr="002A3E44" w:rsidRDefault="00F07FE1" w:rsidP="00183953">
      <w:pPr>
        <w:pStyle w:val="leftaligned"/>
        <w:shd w:val="clear" w:color="auto" w:fill="FFFFFF"/>
        <w:spacing w:before="0" w:beforeAutospacing="0" w:after="0" w:afterAutospacing="0"/>
        <w:jc w:val="both"/>
        <w:rPr>
          <w:rFonts w:ascii="Arial" w:hAnsi="Arial" w:cs="Arial"/>
          <w:sz w:val="22"/>
          <w:szCs w:val="22"/>
        </w:rPr>
      </w:pPr>
      <w:r w:rsidRPr="002A3E44">
        <w:rPr>
          <w:rFonts w:ascii="Arial" w:hAnsi="Arial" w:cs="Arial"/>
          <w:sz w:val="22"/>
          <w:szCs w:val="22"/>
        </w:rPr>
        <w:t>No. Although the Council does not condone building anything that is different to a proposal that has planning permission and it is extremely unwise and risky to do so, planning permissions do not represent the only form of proposal on that site that may be acceptable to the authority. Therefore, enforcement action would only be taken against a different and unauthorised building to that previously approved if it was considered to result in an unacceptable harm by the Council. (See below for what is regarded as an unacceptable harm.)</w:t>
      </w:r>
    </w:p>
    <w:p w14:paraId="5993F067" w14:textId="77777777" w:rsidR="00F07FE1" w:rsidRPr="002A3E44" w:rsidRDefault="00F07FE1" w:rsidP="00183953">
      <w:pPr>
        <w:pStyle w:val="leftaligned"/>
        <w:shd w:val="clear" w:color="auto" w:fill="FFFFFF"/>
        <w:spacing w:before="0" w:beforeAutospacing="0" w:after="0" w:afterAutospacing="0"/>
        <w:jc w:val="both"/>
        <w:rPr>
          <w:rFonts w:ascii="Arial" w:hAnsi="Arial" w:cs="Arial"/>
          <w:sz w:val="22"/>
          <w:szCs w:val="22"/>
        </w:rPr>
      </w:pPr>
    </w:p>
    <w:p w14:paraId="525EF55C" w14:textId="67447110" w:rsidR="00F07FE1" w:rsidRPr="002A3E44" w:rsidRDefault="00F07FE1" w:rsidP="00183953">
      <w:pPr>
        <w:pStyle w:val="Heading2"/>
        <w:pBdr>
          <w:bottom w:val="single" w:sz="4" w:space="0" w:color="auto"/>
        </w:pBdr>
        <w:shd w:val="clear" w:color="auto" w:fill="FFFFFF"/>
        <w:ind w:left="0"/>
        <w:jc w:val="both"/>
        <w:rPr>
          <w:b w:val="0"/>
          <w:bCs w:val="0"/>
          <w:sz w:val="22"/>
          <w:szCs w:val="22"/>
        </w:rPr>
      </w:pPr>
      <w:bookmarkStart w:id="27" w:name="_Toc120280925"/>
      <w:bookmarkStart w:id="28" w:name="_Toc120281052"/>
      <w:bookmarkStart w:id="29" w:name="_Toc120281154"/>
      <w:r w:rsidRPr="002A3E44">
        <w:rPr>
          <w:b w:val="0"/>
          <w:bCs w:val="0"/>
          <w:sz w:val="22"/>
          <w:szCs w:val="22"/>
        </w:rPr>
        <w:t>If someone brea</w:t>
      </w:r>
      <w:r w:rsidR="002A3E44">
        <w:rPr>
          <w:b w:val="0"/>
          <w:bCs w:val="0"/>
          <w:sz w:val="22"/>
          <w:szCs w:val="22"/>
        </w:rPr>
        <w:t xml:space="preserve">ches </w:t>
      </w:r>
      <w:r w:rsidRPr="002A3E44">
        <w:rPr>
          <w:b w:val="0"/>
          <w:bCs w:val="0"/>
          <w:sz w:val="22"/>
          <w:szCs w:val="22"/>
        </w:rPr>
        <w:t xml:space="preserve">planning </w:t>
      </w:r>
      <w:proofErr w:type="gramStart"/>
      <w:r w:rsidR="002A3E44">
        <w:rPr>
          <w:b w:val="0"/>
          <w:bCs w:val="0"/>
          <w:sz w:val="22"/>
          <w:szCs w:val="22"/>
        </w:rPr>
        <w:t>control</w:t>
      </w:r>
      <w:proofErr w:type="gramEnd"/>
      <w:r w:rsidRPr="002A3E44">
        <w:rPr>
          <w:b w:val="0"/>
          <w:bCs w:val="0"/>
          <w:sz w:val="22"/>
          <w:szCs w:val="22"/>
        </w:rPr>
        <w:t xml:space="preserve"> shouldn’t they always be punished, and made to remove or stop whatever they have done?</w:t>
      </w:r>
      <w:bookmarkEnd w:id="27"/>
      <w:bookmarkEnd w:id="28"/>
      <w:bookmarkEnd w:id="29"/>
    </w:p>
    <w:p w14:paraId="1FF7A982" w14:textId="1B7A8CF7" w:rsidR="00F07FE1" w:rsidRPr="002A3E44" w:rsidRDefault="00F07FE1" w:rsidP="00183953">
      <w:pPr>
        <w:pStyle w:val="leftaligned"/>
        <w:shd w:val="clear" w:color="auto" w:fill="FFFFFF"/>
        <w:spacing w:before="0" w:beforeAutospacing="0" w:after="0" w:afterAutospacing="0"/>
        <w:jc w:val="both"/>
        <w:rPr>
          <w:rFonts w:ascii="Arial" w:hAnsi="Arial" w:cs="Arial"/>
          <w:sz w:val="22"/>
          <w:szCs w:val="22"/>
        </w:rPr>
      </w:pPr>
      <w:r w:rsidRPr="002A3E44">
        <w:rPr>
          <w:rFonts w:ascii="Arial" w:hAnsi="Arial" w:cs="Arial"/>
          <w:sz w:val="22"/>
          <w:szCs w:val="22"/>
        </w:rPr>
        <w:t>Not according to planning law. Other than in the case of unauthorised display of advertisements or works to listed buildings, carrying out building works or a change of use without the necessary planning permission is not a criminal act and, initially, not subject to penalties such as fines or imprisonment. Later in the process, if an enforcement notice has been served and not complied with, then court action and penalties such as fines can be imposed. However, planning enforcement is a discretionary power of a local authority that should only be used to put right any harm caused by a failure to comply with planning control. When there is no harm, or it is insignificant, enforcement action is generally not justified. A harm requiring enforcement action would normally occur when the breach in question results in an unacceptable departure from relevant planning policies that would have justified refusing planning permission if it had been the subject of a planning application.</w:t>
      </w:r>
    </w:p>
    <w:p w14:paraId="477EA8A3" w14:textId="77777777" w:rsidR="00F07FE1" w:rsidRPr="002A3E44" w:rsidRDefault="00F07FE1" w:rsidP="00183953">
      <w:pPr>
        <w:pStyle w:val="leftaligned"/>
        <w:shd w:val="clear" w:color="auto" w:fill="FFFFFF"/>
        <w:spacing w:before="0" w:beforeAutospacing="0" w:after="0" w:afterAutospacing="0"/>
        <w:jc w:val="both"/>
        <w:rPr>
          <w:rFonts w:ascii="Arial" w:hAnsi="Arial" w:cs="Arial"/>
          <w:sz w:val="22"/>
          <w:szCs w:val="22"/>
        </w:rPr>
      </w:pPr>
    </w:p>
    <w:p w14:paraId="7B2EA6F5" w14:textId="77777777" w:rsidR="00F07FE1" w:rsidRPr="002A3E44" w:rsidRDefault="00F07FE1" w:rsidP="00183953">
      <w:pPr>
        <w:pStyle w:val="Heading2"/>
        <w:pBdr>
          <w:bottom w:val="single" w:sz="4" w:space="0" w:color="auto"/>
        </w:pBdr>
        <w:shd w:val="clear" w:color="auto" w:fill="FFFFFF"/>
        <w:ind w:left="0"/>
        <w:jc w:val="both"/>
        <w:rPr>
          <w:b w:val="0"/>
          <w:bCs w:val="0"/>
          <w:sz w:val="22"/>
          <w:szCs w:val="22"/>
        </w:rPr>
      </w:pPr>
      <w:bookmarkStart w:id="30" w:name="_Toc120280926"/>
      <w:bookmarkStart w:id="31" w:name="_Toc120281053"/>
      <w:bookmarkStart w:id="32" w:name="_Toc120281155"/>
      <w:r w:rsidRPr="002A3E44">
        <w:rPr>
          <w:b w:val="0"/>
          <w:bCs w:val="0"/>
          <w:sz w:val="22"/>
          <w:szCs w:val="22"/>
        </w:rPr>
        <w:t>Doesn’t planning law mean some people who break the regulations get away with it?</w:t>
      </w:r>
      <w:bookmarkEnd w:id="30"/>
      <w:bookmarkEnd w:id="31"/>
      <w:bookmarkEnd w:id="32"/>
    </w:p>
    <w:p w14:paraId="47C7F0D3" w14:textId="611844F0" w:rsidR="00F07FE1" w:rsidRPr="002A3E44" w:rsidRDefault="00F07FE1" w:rsidP="00183953">
      <w:pPr>
        <w:pStyle w:val="leftaligned"/>
        <w:shd w:val="clear" w:color="auto" w:fill="FFFFFF"/>
        <w:spacing w:before="0" w:beforeAutospacing="0" w:after="0" w:afterAutospacing="0"/>
        <w:jc w:val="both"/>
        <w:rPr>
          <w:rFonts w:ascii="Arial" w:hAnsi="Arial" w:cs="Arial"/>
          <w:sz w:val="22"/>
          <w:szCs w:val="22"/>
        </w:rPr>
      </w:pPr>
      <w:r w:rsidRPr="002A3E44">
        <w:rPr>
          <w:rFonts w:ascii="Arial" w:hAnsi="Arial" w:cs="Arial"/>
          <w:sz w:val="22"/>
          <w:szCs w:val="22"/>
        </w:rPr>
        <w:t>In the first instance, the objective of planning enforcement is generally not to punish those who break the regulations but to remedy any harm caused by unlawful actions. However, people who do not get the necessary planning permission for something they are doing risk the possibility of enforcement action that can be extremely costly, and failure to comply with an enforcement notice can result in court action and legal penalties. It may also be difficult or impossible to sell a property if planning permissions have not been properly obtained or followed.</w:t>
      </w:r>
    </w:p>
    <w:p w14:paraId="7B198F37" w14:textId="77777777" w:rsidR="00F07FE1" w:rsidRPr="002A3E44" w:rsidRDefault="00F07FE1" w:rsidP="00183953">
      <w:pPr>
        <w:pStyle w:val="leftaligned"/>
        <w:shd w:val="clear" w:color="auto" w:fill="FFFFFF"/>
        <w:spacing w:before="0" w:beforeAutospacing="0" w:after="0" w:afterAutospacing="0"/>
        <w:jc w:val="both"/>
        <w:rPr>
          <w:rFonts w:ascii="Arial" w:hAnsi="Arial" w:cs="Arial"/>
          <w:sz w:val="22"/>
          <w:szCs w:val="22"/>
        </w:rPr>
      </w:pPr>
    </w:p>
    <w:p w14:paraId="5C6EB72D" w14:textId="77777777" w:rsidR="00F07FE1" w:rsidRPr="002A3E44" w:rsidRDefault="00F07FE1" w:rsidP="00183953">
      <w:pPr>
        <w:pStyle w:val="Heading2"/>
        <w:pBdr>
          <w:bottom w:val="single" w:sz="4" w:space="0" w:color="auto"/>
        </w:pBdr>
        <w:shd w:val="clear" w:color="auto" w:fill="FFFFFF"/>
        <w:ind w:left="0"/>
        <w:jc w:val="both"/>
        <w:rPr>
          <w:b w:val="0"/>
          <w:bCs w:val="0"/>
          <w:sz w:val="22"/>
          <w:szCs w:val="22"/>
        </w:rPr>
      </w:pPr>
      <w:bookmarkStart w:id="33" w:name="_Toc120280927"/>
      <w:bookmarkStart w:id="34" w:name="_Toc120281054"/>
      <w:bookmarkStart w:id="35" w:name="_Toc120281156"/>
      <w:r w:rsidRPr="002A3E44">
        <w:rPr>
          <w:b w:val="0"/>
          <w:bCs w:val="0"/>
          <w:sz w:val="22"/>
          <w:szCs w:val="22"/>
        </w:rPr>
        <w:t>Can you apply for planning permission to keep a building or continue a use that did not get the necessary planning permission?</w:t>
      </w:r>
      <w:bookmarkEnd w:id="33"/>
      <w:bookmarkEnd w:id="34"/>
      <w:bookmarkEnd w:id="35"/>
    </w:p>
    <w:p w14:paraId="1E76221A" w14:textId="47B24F46" w:rsidR="00F07FE1" w:rsidRDefault="00F07FE1" w:rsidP="00183953">
      <w:pPr>
        <w:pStyle w:val="leftaligned"/>
        <w:shd w:val="clear" w:color="auto" w:fill="FFFFFF"/>
        <w:spacing w:before="0" w:beforeAutospacing="0" w:after="0" w:afterAutospacing="0"/>
        <w:jc w:val="both"/>
        <w:rPr>
          <w:rFonts w:ascii="Arial" w:hAnsi="Arial" w:cs="Arial"/>
          <w:color w:val="111111"/>
          <w:sz w:val="22"/>
          <w:szCs w:val="22"/>
        </w:rPr>
      </w:pPr>
      <w:r w:rsidRPr="002A3E44">
        <w:rPr>
          <w:rFonts w:ascii="Arial" w:hAnsi="Arial" w:cs="Arial"/>
          <w:sz w:val="22"/>
          <w:szCs w:val="22"/>
        </w:rPr>
        <w:t xml:space="preserve">Planning regulations do allow someone to apply for planning permission retrospectively after they have carried out unauthorised works or a use and the law requires the Council to accept and consider them. Such retrospective applications are considered on their planning merits in the same way as other applications and are not more likely to be approved or refused because they are submitted after the </w:t>
      </w:r>
      <w:r w:rsidRPr="00F07FE1">
        <w:rPr>
          <w:rFonts w:ascii="Arial" w:hAnsi="Arial" w:cs="Arial"/>
          <w:color w:val="111111"/>
          <w:sz w:val="22"/>
          <w:szCs w:val="22"/>
        </w:rPr>
        <w:t xml:space="preserve">event. </w:t>
      </w:r>
    </w:p>
    <w:p w14:paraId="4CB56BA6" w14:textId="77777777" w:rsidR="00F07FE1" w:rsidRPr="00F07FE1" w:rsidRDefault="00F07FE1" w:rsidP="00183953">
      <w:pPr>
        <w:pStyle w:val="leftaligned"/>
        <w:shd w:val="clear" w:color="auto" w:fill="FFFFFF"/>
        <w:spacing w:before="0" w:beforeAutospacing="0" w:after="0" w:afterAutospacing="0"/>
        <w:jc w:val="both"/>
        <w:rPr>
          <w:rFonts w:ascii="Arial" w:hAnsi="Arial" w:cs="Arial"/>
          <w:color w:val="111111"/>
          <w:sz w:val="22"/>
          <w:szCs w:val="22"/>
        </w:rPr>
      </w:pPr>
    </w:p>
    <w:p w14:paraId="2B20E3F7" w14:textId="77777777" w:rsidR="00600928" w:rsidRDefault="00600928" w:rsidP="00183953">
      <w:pPr>
        <w:jc w:val="both"/>
        <w:rPr>
          <w:lang w:val="en-US"/>
        </w:rPr>
      </w:pPr>
      <w:r>
        <w:rPr>
          <w:b/>
          <w:bCs/>
        </w:rPr>
        <w:br w:type="page"/>
      </w:r>
    </w:p>
    <w:p w14:paraId="3506F060" w14:textId="2E2DB90D" w:rsidR="00F07FE1" w:rsidRPr="002A3E44" w:rsidRDefault="00F07FE1" w:rsidP="00183953">
      <w:pPr>
        <w:pStyle w:val="Heading2"/>
        <w:pBdr>
          <w:bottom w:val="single" w:sz="4" w:space="0" w:color="auto"/>
        </w:pBdr>
        <w:shd w:val="clear" w:color="auto" w:fill="FFFFFF"/>
        <w:ind w:left="0"/>
        <w:jc w:val="both"/>
        <w:rPr>
          <w:b w:val="0"/>
          <w:bCs w:val="0"/>
          <w:sz w:val="22"/>
          <w:szCs w:val="22"/>
        </w:rPr>
      </w:pPr>
      <w:bookmarkStart w:id="36" w:name="_Toc120280928"/>
      <w:bookmarkStart w:id="37" w:name="_Toc120281055"/>
      <w:bookmarkStart w:id="38" w:name="_Toc120281157"/>
      <w:r w:rsidRPr="002A3E44">
        <w:rPr>
          <w:b w:val="0"/>
          <w:bCs w:val="0"/>
          <w:sz w:val="22"/>
          <w:szCs w:val="22"/>
        </w:rPr>
        <w:lastRenderedPageBreak/>
        <w:t>Do all alterations to houses require planning permission?</w:t>
      </w:r>
      <w:bookmarkEnd w:id="36"/>
      <w:bookmarkEnd w:id="37"/>
      <w:bookmarkEnd w:id="38"/>
    </w:p>
    <w:p w14:paraId="66405DCD" w14:textId="66EFA80D" w:rsidR="00F07FE1" w:rsidRDefault="00F07FE1" w:rsidP="00183953">
      <w:pPr>
        <w:pStyle w:val="leftaligned"/>
        <w:shd w:val="clear" w:color="auto" w:fill="FFFFFF"/>
        <w:spacing w:before="0" w:beforeAutospacing="0" w:after="0" w:afterAutospacing="0"/>
        <w:jc w:val="both"/>
        <w:rPr>
          <w:rFonts w:ascii="Arial" w:hAnsi="Arial" w:cs="Arial"/>
          <w:color w:val="111111"/>
          <w:sz w:val="22"/>
          <w:szCs w:val="22"/>
        </w:rPr>
      </w:pPr>
      <w:r w:rsidRPr="00F07FE1">
        <w:rPr>
          <w:rFonts w:ascii="Arial" w:hAnsi="Arial" w:cs="Arial"/>
          <w:color w:val="111111"/>
          <w:sz w:val="22"/>
          <w:szCs w:val="22"/>
        </w:rPr>
        <w:t>No. Some minor alterations, such as the insertion of a window into the wall of an existing house, may not require planning permission at all. In such cases, no enforcement action can be taken.</w:t>
      </w:r>
    </w:p>
    <w:p w14:paraId="5AB05A20" w14:textId="77777777" w:rsidR="002A3E44" w:rsidRPr="00F07FE1" w:rsidRDefault="002A3E44" w:rsidP="00183953">
      <w:pPr>
        <w:pStyle w:val="leftaligned"/>
        <w:shd w:val="clear" w:color="auto" w:fill="FFFFFF"/>
        <w:spacing w:before="0" w:beforeAutospacing="0" w:after="0" w:afterAutospacing="0"/>
        <w:jc w:val="both"/>
        <w:rPr>
          <w:rFonts w:ascii="Arial" w:hAnsi="Arial" w:cs="Arial"/>
          <w:color w:val="111111"/>
          <w:sz w:val="22"/>
          <w:szCs w:val="22"/>
        </w:rPr>
      </w:pPr>
    </w:p>
    <w:p w14:paraId="4E5B73E3" w14:textId="77777777" w:rsidR="00F07FE1" w:rsidRPr="002A3E44" w:rsidRDefault="00F07FE1" w:rsidP="00183953">
      <w:pPr>
        <w:pStyle w:val="Heading2"/>
        <w:pBdr>
          <w:bottom w:val="single" w:sz="4" w:space="0" w:color="auto"/>
        </w:pBdr>
        <w:shd w:val="clear" w:color="auto" w:fill="FFFFFF"/>
        <w:ind w:left="0"/>
        <w:jc w:val="both"/>
        <w:rPr>
          <w:b w:val="0"/>
          <w:bCs w:val="0"/>
          <w:sz w:val="22"/>
          <w:szCs w:val="22"/>
        </w:rPr>
      </w:pPr>
      <w:bookmarkStart w:id="39" w:name="_Toc120280929"/>
      <w:bookmarkStart w:id="40" w:name="_Toc120281056"/>
      <w:bookmarkStart w:id="41" w:name="_Toc120281158"/>
      <w:r w:rsidRPr="002A3E44">
        <w:rPr>
          <w:b w:val="0"/>
          <w:bCs w:val="0"/>
          <w:sz w:val="22"/>
          <w:szCs w:val="22"/>
        </w:rPr>
        <w:t>Is building without planning permission from the Council always unlawful and potentially subject to enforcement action?</w:t>
      </w:r>
      <w:bookmarkEnd w:id="39"/>
      <w:bookmarkEnd w:id="40"/>
      <w:bookmarkEnd w:id="41"/>
    </w:p>
    <w:p w14:paraId="2579B351" w14:textId="77777777" w:rsidR="00F07FE1" w:rsidRPr="00F07FE1" w:rsidRDefault="00F07FE1" w:rsidP="00183953">
      <w:pPr>
        <w:pStyle w:val="leftaligned"/>
        <w:shd w:val="clear" w:color="auto" w:fill="FFFFFF"/>
        <w:spacing w:before="0" w:beforeAutospacing="0" w:after="0" w:afterAutospacing="0"/>
        <w:jc w:val="both"/>
        <w:rPr>
          <w:rFonts w:ascii="Arial" w:hAnsi="Arial" w:cs="Arial"/>
          <w:color w:val="111111"/>
          <w:sz w:val="22"/>
          <w:szCs w:val="22"/>
        </w:rPr>
      </w:pPr>
      <w:r w:rsidRPr="00F07FE1">
        <w:rPr>
          <w:rFonts w:ascii="Arial" w:hAnsi="Arial" w:cs="Arial"/>
          <w:color w:val="111111"/>
          <w:sz w:val="22"/>
          <w:szCs w:val="22"/>
        </w:rPr>
        <w:t>No. Planning law allows some types and sizes of buildings, and some changes of use to take place without the need to get planning permission from the Council, and these are sometimes referred to as ‘permitted development’. For example, many domestic extensions and out-buildings to houses are permitted development, but those wishing to carry them out should have this confirmed prior to starting any building by the Council’s Development Control department. If you complain to the planning enforcement team about a building or use being carried out, officers will initially assess whether it requires planning permission. If it is a type or size that does not, perhaps because it is permitted development, then it will not be possible for the Council to consider taking enforcement action, or to access its acceptability as is done with a planning application proposal, (for example in terms of neighbourliness).</w:t>
      </w:r>
    </w:p>
    <w:p w14:paraId="1CC2F856" w14:textId="77777777" w:rsidR="002A3E44" w:rsidRDefault="002A3E44" w:rsidP="00183953">
      <w:pPr>
        <w:pStyle w:val="Heading3"/>
        <w:ind w:left="0" w:right="265"/>
        <w:jc w:val="both"/>
        <w:rPr>
          <w:i w:val="0"/>
          <w:iCs w:val="0"/>
          <w:sz w:val="22"/>
          <w:szCs w:val="22"/>
          <w:lang w:val="en-GB"/>
        </w:rPr>
      </w:pPr>
    </w:p>
    <w:p w14:paraId="3FC36947" w14:textId="448B8A71" w:rsidR="00775BB6" w:rsidRPr="002A3E44" w:rsidRDefault="00775BB6" w:rsidP="00183953">
      <w:pPr>
        <w:pStyle w:val="Heading3"/>
        <w:pBdr>
          <w:bottom w:val="single" w:sz="4" w:space="1" w:color="auto"/>
        </w:pBdr>
        <w:ind w:left="0"/>
        <w:jc w:val="both"/>
        <w:rPr>
          <w:b w:val="0"/>
          <w:bCs w:val="0"/>
          <w:i w:val="0"/>
          <w:iCs w:val="0"/>
          <w:sz w:val="22"/>
          <w:szCs w:val="22"/>
          <w:lang w:val="en-GB"/>
        </w:rPr>
      </w:pPr>
      <w:bookmarkStart w:id="42" w:name="_Toc120280930"/>
      <w:bookmarkStart w:id="43" w:name="_Toc120281057"/>
      <w:bookmarkStart w:id="44" w:name="_Toc120281159"/>
      <w:r w:rsidRPr="002A3E44">
        <w:rPr>
          <w:b w:val="0"/>
          <w:bCs w:val="0"/>
          <w:i w:val="0"/>
          <w:iCs w:val="0"/>
          <w:sz w:val="22"/>
          <w:szCs w:val="22"/>
          <w:lang w:val="en-GB"/>
        </w:rPr>
        <w:t>What</w:t>
      </w:r>
      <w:r w:rsidRPr="002A3E44">
        <w:rPr>
          <w:b w:val="0"/>
          <w:bCs w:val="0"/>
          <w:i w:val="0"/>
          <w:iCs w:val="0"/>
          <w:spacing w:val="-4"/>
          <w:sz w:val="22"/>
          <w:szCs w:val="22"/>
          <w:lang w:val="en-GB"/>
        </w:rPr>
        <w:t xml:space="preserve"> </w:t>
      </w:r>
      <w:r w:rsidRPr="002A3E44">
        <w:rPr>
          <w:b w:val="0"/>
          <w:bCs w:val="0"/>
          <w:i w:val="0"/>
          <w:iCs w:val="0"/>
          <w:sz w:val="22"/>
          <w:szCs w:val="22"/>
          <w:lang w:val="en-GB"/>
        </w:rPr>
        <w:t>happens</w:t>
      </w:r>
      <w:r w:rsidRPr="002A3E44">
        <w:rPr>
          <w:b w:val="0"/>
          <w:bCs w:val="0"/>
          <w:i w:val="0"/>
          <w:iCs w:val="0"/>
          <w:spacing w:val="-2"/>
          <w:sz w:val="22"/>
          <w:szCs w:val="22"/>
          <w:lang w:val="en-GB"/>
        </w:rPr>
        <w:t xml:space="preserve"> </w:t>
      </w:r>
      <w:r w:rsidRPr="002A3E44">
        <w:rPr>
          <w:b w:val="0"/>
          <w:bCs w:val="0"/>
          <w:i w:val="0"/>
          <w:iCs w:val="0"/>
          <w:sz w:val="22"/>
          <w:szCs w:val="22"/>
          <w:lang w:val="en-GB"/>
        </w:rPr>
        <w:t>when</w:t>
      </w:r>
      <w:r w:rsidRPr="002A3E44">
        <w:rPr>
          <w:b w:val="0"/>
          <w:bCs w:val="0"/>
          <w:i w:val="0"/>
          <w:iCs w:val="0"/>
          <w:spacing w:val="-6"/>
          <w:sz w:val="22"/>
          <w:szCs w:val="22"/>
          <w:lang w:val="en-GB"/>
        </w:rPr>
        <w:t xml:space="preserve"> </w:t>
      </w:r>
      <w:r w:rsidRPr="002A3E44">
        <w:rPr>
          <w:b w:val="0"/>
          <w:bCs w:val="0"/>
          <w:i w:val="0"/>
          <w:iCs w:val="0"/>
          <w:sz w:val="22"/>
          <w:szCs w:val="22"/>
          <w:lang w:val="en-GB"/>
        </w:rPr>
        <w:t>a</w:t>
      </w:r>
      <w:r w:rsidRPr="002A3E44">
        <w:rPr>
          <w:b w:val="0"/>
          <w:bCs w:val="0"/>
          <w:i w:val="0"/>
          <w:iCs w:val="0"/>
          <w:spacing w:val="-1"/>
          <w:sz w:val="22"/>
          <w:szCs w:val="22"/>
          <w:lang w:val="en-GB"/>
        </w:rPr>
        <w:t xml:space="preserve"> </w:t>
      </w:r>
      <w:r w:rsidRPr="002A3E44">
        <w:rPr>
          <w:b w:val="0"/>
          <w:bCs w:val="0"/>
          <w:i w:val="0"/>
          <w:iCs w:val="0"/>
          <w:sz w:val="22"/>
          <w:szCs w:val="22"/>
          <w:lang w:val="en-GB"/>
        </w:rPr>
        <w:t>breach</w:t>
      </w:r>
      <w:r w:rsidRPr="002A3E44">
        <w:rPr>
          <w:b w:val="0"/>
          <w:bCs w:val="0"/>
          <w:i w:val="0"/>
          <w:iCs w:val="0"/>
          <w:spacing w:val="-2"/>
          <w:sz w:val="22"/>
          <w:szCs w:val="22"/>
          <w:lang w:val="en-GB"/>
        </w:rPr>
        <w:t xml:space="preserve"> </w:t>
      </w:r>
      <w:r w:rsidRPr="002A3E44">
        <w:rPr>
          <w:b w:val="0"/>
          <w:bCs w:val="0"/>
          <w:i w:val="0"/>
          <w:iCs w:val="0"/>
          <w:sz w:val="22"/>
          <w:szCs w:val="22"/>
          <w:lang w:val="en-GB"/>
        </w:rPr>
        <w:t>of</w:t>
      </w:r>
      <w:r w:rsidRPr="002A3E44">
        <w:rPr>
          <w:b w:val="0"/>
          <w:bCs w:val="0"/>
          <w:i w:val="0"/>
          <w:iCs w:val="0"/>
          <w:spacing w:val="-2"/>
          <w:sz w:val="22"/>
          <w:szCs w:val="22"/>
          <w:lang w:val="en-GB"/>
        </w:rPr>
        <w:t xml:space="preserve"> </w:t>
      </w:r>
      <w:r w:rsidRPr="002A3E44">
        <w:rPr>
          <w:b w:val="0"/>
          <w:bCs w:val="0"/>
          <w:i w:val="0"/>
          <w:iCs w:val="0"/>
          <w:sz w:val="22"/>
          <w:szCs w:val="22"/>
          <w:lang w:val="en-GB"/>
        </w:rPr>
        <w:t>planning</w:t>
      </w:r>
      <w:r w:rsidRPr="002A3E44">
        <w:rPr>
          <w:b w:val="0"/>
          <w:bCs w:val="0"/>
          <w:i w:val="0"/>
          <w:iCs w:val="0"/>
          <w:spacing w:val="-7"/>
          <w:sz w:val="22"/>
          <w:szCs w:val="22"/>
          <w:lang w:val="en-GB"/>
        </w:rPr>
        <w:t xml:space="preserve"> </w:t>
      </w:r>
      <w:r w:rsidRPr="002A3E44">
        <w:rPr>
          <w:b w:val="0"/>
          <w:bCs w:val="0"/>
          <w:i w:val="0"/>
          <w:iCs w:val="0"/>
          <w:sz w:val="22"/>
          <w:szCs w:val="22"/>
          <w:lang w:val="en-GB"/>
        </w:rPr>
        <w:t>control</w:t>
      </w:r>
      <w:r w:rsidRPr="002A3E44">
        <w:rPr>
          <w:b w:val="0"/>
          <w:bCs w:val="0"/>
          <w:i w:val="0"/>
          <w:iCs w:val="0"/>
          <w:spacing w:val="-4"/>
          <w:sz w:val="22"/>
          <w:szCs w:val="22"/>
          <w:lang w:val="en-GB"/>
        </w:rPr>
        <w:t xml:space="preserve"> </w:t>
      </w:r>
      <w:r w:rsidRPr="002A3E44">
        <w:rPr>
          <w:b w:val="0"/>
          <w:bCs w:val="0"/>
          <w:i w:val="0"/>
          <w:iCs w:val="0"/>
          <w:sz w:val="22"/>
          <w:szCs w:val="22"/>
          <w:lang w:val="en-GB"/>
        </w:rPr>
        <w:t xml:space="preserve">is </w:t>
      </w:r>
      <w:r w:rsidRPr="002A3E44">
        <w:rPr>
          <w:b w:val="0"/>
          <w:bCs w:val="0"/>
          <w:i w:val="0"/>
          <w:iCs w:val="0"/>
          <w:spacing w:val="-2"/>
          <w:sz w:val="22"/>
          <w:szCs w:val="22"/>
          <w:lang w:val="en-GB"/>
        </w:rPr>
        <w:t>found?</w:t>
      </w:r>
      <w:bookmarkEnd w:id="42"/>
      <w:bookmarkEnd w:id="43"/>
      <w:bookmarkEnd w:id="44"/>
    </w:p>
    <w:p w14:paraId="195C477A" w14:textId="77777777" w:rsidR="00775BB6" w:rsidRPr="00E715A6" w:rsidRDefault="00775BB6" w:rsidP="00183953">
      <w:pPr>
        <w:pStyle w:val="BodyText"/>
        <w:ind w:right="265"/>
        <w:jc w:val="both"/>
        <w:rPr>
          <w:sz w:val="22"/>
          <w:szCs w:val="22"/>
          <w:lang w:val="en-GB"/>
        </w:rPr>
      </w:pPr>
      <w:r w:rsidRPr="00E715A6">
        <w:rPr>
          <w:sz w:val="22"/>
          <w:szCs w:val="22"/>
          <w:lang w:val="en-GB"/>
        </w:rPr>
        <w:t>The decision as to whether or not to take formal enforcement action is discretionary</w:t>
      </w:r>
      <w:r w:rsidRPr="00E715A6">
        <w:rPr>
          <w:spacing w:val="-1"/>
          <w:sz w:val="22"/>
          <w:szCs w:val="22"/>
          <w:lang w:val="en-GB"/>
        </w:rPr>
        <w:t xml:space="preserve"> </w:t>
      </w:r>
      <w:r w:rsidRPr="00E715A6">
        <w:rPr>
          <w:sz w:val="22"/>
          <w:szCs w:val="22"/>
          <w:lang w:val="en-GB"/>
        </w:rPr>
        <w:t>and depends on the level of planning harm.</w:t>
      </w:r>
      <w:r w:rsidRPr="00E715A6">
        <w:rPr>
          <w:spacing w:val="40"/>
          <w:sz w:val="22"/>
          <w:szCs w:val="22"/>
          <w:lang w:val="en-GB"/>
        </w:rPr>
        <w:t xml:space="preserve"> </w:t>
      </w:r>
      <w:r w:rsidRPr="00E715A6">
        <w:rPr>
          <w:sz w:val="22"/>
          <w:szCs w:val="22"/>
          <w:lang w:val="en-GB"/>
        </w:rPr>
        <w:t>Any</w:t>
      </w:r>
      <w:r w:rsidRPr="00E715A6">
        <w:rPr>
          <w:spacing w:val="-2"/>
          <w:sz w:val="22"/>
          <w:szCs w:val="22"/>
          <w:lang w:val="en-GB"/>
        </w:rPr>
        <w:t xml:space="preserve"> </w:t>
      </w:r>
      <w:r w:rsidRPr="00E715A6">
        <w:rPr>
          <w:sz w:val="22"/>
          <w:szCs w:val="22"/>
          <w:lang w:val="en-GB"/>
        </w:rPr>
        <w:t>works carried out without the relevant planning permission</w:t>
      </w:r>
      <w:r w:rsidRPr="00E715A6">
        <w:rPr>
          <w:spacing w:val="-6"/>
          <w:sz w:val="22"/>
          <w:szCs w:val="22"/>
          <w:lang w:val="en-GB"/>
        </w:rPr>
        <w:t xml:space="preserve"> </w:t>
      </w:r>
      <w:r w:rsidRPr="00E715A6">
        <w:rPr>
          <w:sz w:val="22"/>
          <w:szCs w:val="22"/>
          <w:lang w:val="en-GB"/>
        </w:rPr>
        <w:t>are</w:t>
      </w:r>
      <w:r w:rsidRPr="00E715A6">
        <w:rPr>
          <w:spacing w:val="-9"/>
          <w:sz w:val="22"/>
          <w:szCs w:val="22"/>
          <w:lang w:val="en-GB"/>
        </w:rPr>
        <w:t xml:space="preserve"> </w:t>
      </w:r>
      <w:r w:rsidRPr="00E715A6">
        <w:rPr>
          <w:sz w:val="22"/>
          <w:szCs w:val="22"/>
          <w:lang w:val="en-GB"/>
        </w:rPr>
        <w:t>done</w:t>
      </w:r>
      <w:r w:rsidRPr="00E715A6">
        <w:rPr>
          <w:spacing w:val="-6"/>
          <w:sz w:val="22"/>
          <w:szCs w:val="22"/>
          <w:lang w:val="en-GB"/>
        </w:rPr>
        <w:t xml:space="preserve"> </w:t>
      </w:r>
      <w:r w:rsidRPr="00E715A6">
        <w:rPr>
          <w:sz w:val="22"/>
          <w:szCs w:val="22"/>
          <w:lang w:val="en-GB"/>
        </w:rPr>
        <w:t>so</w:t>
      </w:r>
      <w:r w:rsidRPr="00E715A6">
        <w:rPr>
          <w:spacing w:val="-4"/>
          <w:sz w:val="22"/>
          <w:szCs w:val="22"/>
          <w:lang w:val="en-GB"/>
        </w:rPr>
        <w:t xml:space="preserve"> </w:t>
      </w:r>
      <w:r w:rsidRPr="00E715A6">
        <w:rPr>
          <w:sz w:val="22"/>
          <w:szCs w:val="22"/>
          <w:lang w:val="en-GB"/>
        </w:rPr>
        <w:t>at</w:t>
      </w:r>
      <w:r w:rsidRPr="00E715A6">
        <w:rPr>
          <w:spacing w:val="-7"/>
          <w:sz w:val="22"/>
          <w:szCs w:val="22"/>
          <w:lang w:val="en-GB"/>
        </w:rPr>
        <w:t xml:space="preserve"> </w:t>
      </w:r>
      <w:r w:rsidRPr="00E715A6">
        <w:rPr>
          <w:sz w:val="22"/>
          <w:szCs w:val="22"/>
          <w:lang w:val="en-GB"/>
        </w:rPr>
        <w:t>the</w:t>
      </w:r>
      <w:r w:rsidRPr="00E715A6">
        <w:rPr>
          <w:spacing w:val="-7"/>
          <w:sz w:val="22"/>
          <w:szCs w:val="22"/>
          <w:lang w:val="en-GB"/>
        </w:rPr>
        <w:t xml:space="preserve"> </w:t>
      </w:r>
      <w:r w:rsidRPr="00E715A6">
        <w:rPr>
          <w:sz w:val="22"/>
          <w:szCs w:val="22"/>
          <w:lang w:val="en-GB"/>
        </w:rPr>
        <w:t>risk</w:t>
      </w:r>
      <w:r w:rsidRPr="00E715A6">
        <w:rPr>
          <w:spacing w:val="-5"/>
          <w:sz w:val="22"/>
          <w:szCs w:val="22"/>
          <w:lang w:val="en-GB"/>
        </w:rPr>
        <w:t xml:space="preserve"> </w:t>
      </w:r>
      <w:r w:rsidRPr="00E715A6">
        <w:rPr>
          <w:sz w:val="22"/>
          <w:szCs w:val="22"/>
          <w:lang w:val="en-GB"/>
        </w:rPr>
        <w:t>of</w:t>
      </w:r>
      <w:r w:rsidRPr="00E715A6">
        <w:rPr>
          <w:spacing w:val="-2"/>
          <w:sz w:val="22"/>
          <w:szCs w:val="22"/>
          <w:lang w:val="en-GB"/>
        </w:rPr>
        <w:t xml:space="preserve"> </w:t>
      </w:r>
      <w:r w:rsidRPr="00E715A6">
        <w:rPr>
          <w:sz w:val="22"/>
          <w:szCs w:val="22"/>
          <w:lang w:val="en-GB"/>
        </w:rPr>
        <w:t>the</w:t>
      </w:r>
      <w:r w:rsidRPr="00E715A6">
        <w:rPr>
          <w:spacing w:val="-9"/>
          <w:sz w:val="22"/>
          <w:szCs w:val="22"/>
          <w:lang w:val="en-GB"/>
        </w:rPr>
        <w:t xml:space="preserve"> </w:t>
      </w:r>
      <w:r w:rsidRPr="00E715A6">
        <w:rPr>
          <w:sz w:val="22"/>
          <w:szCs w:val="22"/>
          <w:lang w:val="en-GB"/>
        </w:rPr>
        <w:t>owner</w:t>
      </w:r>
      <w:r w:rsidRPr="00E715A6">
        <w:rPr>
          <w:spacing w:val="-7"/>
          <w:sz w:val="22"/>
          <w:szCs w:val="22"/>
          <w:lang w:val="en-GB"/>
        </w:rPr>
        <w:t xml:space="preserve"> </w:t>
      </w:r>
      <w:r w:rsidRPr="00E715A6">
        <w:rPr>
          <w:sz w:val="22"/>
          <w:szCs w:val="22"/>
          <w:lang w:val="en-GB"/>
        </w:rPr>
        <w:t>or</w:t>
      </w:r>
      <w:r w:rsidRPr="00E715A6">
        <w:rPr>
          <w:spacing w:val="-5"/>
          <w:sz w:val="22"/>
          <w:szCs w:val="22"/>
          <w:lang w:val="en-GB"/>
        </w:rPr>
        <w:t xml:space="preserve"> </w:t>
      </w:r>
      <w:r w:rsidRPr="00E715A6">
        <w:rPr>
          <w:sz w:val="22"/>
          <w:szCs w:val="22"/>
          <w:lang w:val="en-GB"/>
        </w:rPr>
        <w:t>developer</w:t>
      </w:r>
      <w:r w:rsidRPr="00E715A6">
        <w:rPr>
          <w:spacing w:val="-5"/>
          <w:sz w:val="22"/>
          <w:szCs w:val="22"/>
          <w:lang w:val="en-GB"/>
        </w:rPr>
        <w:t xml:space="preserve"> </w:t>
      </w:r>
      <w:r w:rsidRPr="00E715A6">
        <w:rPr>
          <w:sz w:val="22"/>
          <w:szCs w:val="22"/>
          <w:lang w:val="en-GB"/>
        </w:rPr>
        <w:t>and</w:t>
      </w:r>
      <w:r w:rsidRPr="00E715A6">
        <w:rPr>
          <w:spacing w:val="-6"/>
          <w:sz w:val="22"/>
          <w:szCs w:val="22"/>
          <w:lang w:val="en-GB"/>
        </w:rPr>
        <w:t xml:space="preserve"> </w:t>
      </w:r>
      <w:r w:rsidRPr="00E715A6">
        <w:rPr>
          <w:sz w:val="22"/>
          <w:szCs w:val="22"/>
          <w:lang w:val="en-GB"/>
        </w:rPr>
        <w:t>that</w:t>
      </w:r>
      <w:r w:rsidRPr="00E715A6">
        <w:rPr>
          <w:spacing w:val="-7"/>
          <w:sz w:val="22"/>
          <w:szCs w:val="22"/>
          <w:lang w:val="en-GB"/>
        </w:rPr>
        <w:t xml:space="preserve"> </w:t>
      </w:r>
      <w:r w:rsidRPr="00E715A6">
        <w:rPr>
          <w:sz w:val="22"/>
          <w:szCs w:val="22"/>
          <w:lang w:val="en-GB"/>
        </w:rPr>
        <w:t>enforcement</w:t>
      </w:r>
      <w:r w:rsidRPr="00E715A6">
        <w:rPr>
          <w:spacing w:val="-9"/>
          <w:sz w:val="22"/>
          <w:szCs w:val="22"/>
          <w:lang w:val="en-GB"/>
        </w:rPr>
        <w:t xml:space="preserve"> </w:t>
      </w:r>
      <w:r w:rsidRPr="00E715A6">
        <w:rPr>
          <w:sz w:val="22"/>
          <w:szCs w:val="22"/>
          <w:lang w:val="en-GB"/>
        </w:rPr>
        <w:t>action</w:t>
      </w:r>
      <w:r w:rsidRPr="00E715A6">
        <w:rPr>
          <w:spacing w:val="-8"/>
          <w:sz w:val="22"/>
          <w:szCs w:val="22"/>
          <w:lang w:val="en-GB"/>
        </w:rPr>
        <w:t xml:space="preserve"> </w:t>
      </w:r>
      <w:r w:rsidRPr="00E715A6">
        <w:rPr>
          <w:sz w:val="22"/>
          <w:szCs w:val="22"/>
          <w:lang w:val="en-GB"/>
        </w:rPr>
        <w:t>may be taken against it.</w:t>
      </w:r>
    </w:p>
    <w:p w14:paraId="042ED5C9" w14:textId="77777777" w:rsidR="00775BB6" w:rsidRPr="00E715A6" w:rsidRDefault="00775BB6" w:rsidP="00183953">
      <w:pPr>
        <w:pStyle w:val="BodyText"/>
        <w:jc w:val="both"/>
        <w:rPr>
          <w:sz w:val="22"/>
          <w:szCs w:val="22"/>
          <w:lang w:val="en-GB"/>
        </w:rPr>
      </w:pPr>
    </w:p>
    <w:p w14:paraId="13CC37EB" w14:textId="77777777" w:rsidR="00775BB6" w:rsidRPr="00E715A6" w:rsidRDefault="00775BB6" w:rsidP="00183953">
      <w:pPr>
        <w:pStyle w:val="BodyText"/>
        <w:ind w:right="265"/>
        <w:jc w:val="both"/>
        <w:rPr>
          <w:sz w:val="22"/>
          <w:szCs w:val="22"/>
          <w:lang w:val="en-GB"/>
        </w:rPr>
      </w:pPr>
      <w:r w:rsidRPr="00E715A6">
        <w:rPr>
          <w:sz w:val="22"/>
          <w:szCs w:val="22"/>
          <w:lang w:val="en-GB"/>
        </w:rPr>
        <w:t>This could require the works to be reversed fully.</w:t>
      </w:r>
      <w:r w:rsidRPr="00E715A6">
        <w:rPr>
          <w:spacing w:val="-5"/>
          <w:sz w:val="22"/>
          <w:szCs w:val="22"/>
          <w:lang w:val="en-GB"/>
        </w:rPr>
        <w:t xml:space="preserve"> </w:t>
      </w:r>
      <w:r w:rsidRPr="00E715A6">
        <w:rPr>
          <w:sz w:val="22"/>
          <w:szCs w:val="22"/>
          <w:lang w:val="en-GB"/>
        </w:rPr>
        <w:t>We have to ask a number</w:t>
      </w:r>
      <w:r w:rsidRPr="00E715A6">
        <w:rPr>
          <w:spacing w:val="-1"/>
          <w:sz w:val="22"/>
          <w:szCs w:val="22"/>
          <w:lang w:val="en-GB"/>
        </w:rPr>
        <w:t xml:space="preserve"> </w:t>
      </w:r>
      <w:r w:rsidRPr="00E715A6">
        <w:rPr>
          <w:sz w:val="22"/>
          <w:szCs w:val="22"/>
          <w:lang w:val="en-GB"/>
        </w:rPr>
        <w:t>of questions before</w:t>
      </w:r>
      <w:r w:rsidRPr="00E715A6">
        <w:rPr>
          <w:spacing w:val="-8"/>
          <w:sz w:val="22"/>
          <w:szCs w:val="22"/>
          <w:lang w:val="en-GB"/>
        </w:rPr>
        <w:t xml:space="preserve"> </w:t>
      </w:r>
      <w:r w:rsidRPr="00E715A6">
        <w:rPr>
          <w:sz w:val="22"/>
          <w:szCs w:val="22"/>
          <w:lang w:val="en-GB"/>
        </w:rPr>
        <w:t>a</w:t>
      </w:r>
      <w:r w:rsidRPr="00E715A6">
        <w:rPr>
          <w:spacing w:val="-8"/>
          <w:sz w:val="22"/>
          <w:szCs w:val="22"/>
          <w:lang w:val="en-GB"/>
        </w:rPr>
        <w:t xml:space="preserve"> </w:t>
      </w:r>
      <w:r w:rsidRPr="00E715A6">
        <w:rPr>
          <w:sz w:val="22"/>
          <w:szCs w:val="22"/>
          <w:lang w:val="en-GB"/>
        </w:rPr>
        <w:t>decision</w:t>
      </w:r>
      <w:r w:rsidRPr="00E715A6">
        <w:rPr>
          <w:spacing w:val="-6"/>
          <w:sz w:val="22"/>
          <w:szCs w:val="22"/>
          <w:lang w:val="en-GB"/>
        </w:rPr>
        <w:t xml:space="preserve"> </w:t>
      </w:r>
      <w:r w:rsidRPr="00E715A6">
        <w:rPr>
          <w:sz w:val="22"/>
          <w:szCs w:val="22"/>
          <w:lang w:val="en-GB"/>
        </w:rPr>
        <w:t>is</w:t>
      </w:r>
      <w:r w:rsidRPr="00E715A6">
        <w:rPr>
          <w:spacing w:val="-7"/>
          <w:sz w:val="22"/>
          <w:szCs w:val="22"/>
          <w:lang w:val="en-GB"/>
        </w:rPr>
        <w:t xml:space="preserve"> </w:t>
      </w:r>
      <w:r w:rsidRPr="00E715A6">
        <w:rPr>
          <w:sz w:val="22"/>
          <w:szCs w:val="22"/>
          <w:lang w:val="en-GB"/>
        </w:rPr>
        <w:t>taken</w:t>
      </w:r>
      <w:r w:rsidRPr="00E715A6">
        <w:rPr>
          <w:spacing w:val="-4"/>
          <w:sz w:val="22"/>
          <w:szCs w:val="22"/>
          <w:lang w:val="en-GB"/>
        </w:rPr>
        <w:t xml:space="preserve"> </w:t>
      </w:r>
      <w:r w:rsidRPr="00E715A6">
        <w:rPr>
          <w:sz w:val="22"/>
          <w:szCs w:val="22"/>
          <w:lang w:val="en-GB"/>
        </w:rPr>
        <w:t>as</w:t>
      </w:r>
      <w:r w:rsidRPr="00E715A6">
        <w:rPr>
          <w:spacing w:val="-9"/>
          <w:sz w:val="22"/>
          <w:szCs w:val="22"/>
          <w:lang w:val="en-GB"/>
        </w:rPr>
        <w:t xml:space="preserve"> </w:t>
      </w:r>
      <w:r w:rsidRPr="00E715A6">
        <w:rPr>
          <w:sz w:val="22"/>
          <w:szCs w:val="22"/>
          <w:lang w:val="en-GB"/>
        </w:rPr>
        <w:t>to</w:t>
      </w:r>
      <w:r w:rsidRPr="00E715A6">
        <w:rPr>
          <w:spacing w:val="-4"/>
          <w:sz w:val="22"/>
          <w:szCs w:val="22"/>
          <w:lang w:val="en-GB"/>
        </w:rPr>
        <w:t xml:space="preserve"> </w:t>
      </w:r>
      <w:r w:rsidRPr="00E715A6">
        <w:rPr>
          <w:sz w:val="22"/>
          <w:szCs w:val="22"/>
          <w:lang w:val="en-GB"/>
        </w:rPr>
        <w:t>whether</w:t>
      </w:r>
      <w:r w:rsidRPr="00E715A6">
        <w:rPr>
          <w:spacing w:val="-5"/>
          <w:sz w:val="22"/>
          <w:szCs w:val="22"/>
          <w:lang w:val="en-GB"/>
        </w:rPr>
        <w:t xml:space="preserve"> </w:t>
      </w:r>
      <w:r w:rsidRPr="00E715A6">
        <w:rPr>
          <w:sz w:val="22"/>
          <w:szCs w:val="22"/>
          <w:lang w:val="en-GB"/>
        </w:rPr>
        <w:t>or</w:t>
      </w:r>
      <w:r w:rsidRPr="00E715A6">
        <w:rPr>
          <w:spacing w:val="-7"/>
          <w:sz w:val="22"/>
          <w:szCs w:val="22"/>
          <w:lang w:val="en-GB"/>
        </w:rPr>
        <w:t xml:space="preserve"> </w:t>
      </w:r>
      <w:r w:rsidRPr="00E715A6">
        <w:rPr>
          <w:sz w:val="22"/>
          <w:szCs w:val="22"/>
          <w:lang w:val="en-GB"/>
        </w:rPr>
        <w:t>not</w:t>
      </w:r>
      <w:r w:rsidRPr="00E715A6">
        <w:rPr>
          <w:spacing w:val="-8"/>
          <w:sz w:val="22"/>
          <w:szCs w:val="22"/>
          <w:lang w:val="en-GB"/>
        </w:rPr>
        <w:t xml:space="preserve"> </w:t>
      </w:r>
      <w:r w:rsidRPr="00E715A6">
        <w:rPr>
          <w:sz w:val="22"/>
          <w:szCs w:val="22"/>
          <w:lang w:val="en-GB"/>
        </w:rPr>
        <w:t>to</w:t>
      </w:r>
      <w:r w:rsidRPr="00E715A6">
        <w:rPr>
          <w:spacing w:val="-4"/>
          <w:sz w:val="22"/>
          <w:szCs w:val="22"/>
          <w:lang w:val="en-GB"/>
        </w:rPr>
        <w:t xml:space="preserve"> </w:t>
      </w:r>
      <w:r w:rsidRPr="00E715A6">
        <w:rPr>
          <w:sz w:val="22"/>
          <w:szCs w:val="22"/>
          <w:lang w:val="en-GB"/>
        </w:rPr>
        <w:t>take</w:t>
      </w:r>
      <w:r w:rsidRPr="00E715A6">
        <w:rPr>
          <w:spacing w:val="-10"/>
          <w:sz w:val="22"/>
          <w:szCs w:val="22"/>
          <w:lang w:val="en-GB"/>
        </w:rPr>
        <w:t xml:space="preserve"> </w:t>
      </w:r>
      <w:r w:rsidRPr="00E715A6">
        <w:rPr>
          <w:sz w:val="22"/>
          <w:szCs w:val="22"/>
          <w:lang w:val="en-GB"/>
        </w:rPr>
        <w:t>formal</w:t>
      </w:r>
      <w:r w:rsidRPr="00E715A6">
        <w:rPr>
          <w:spacing w:val="-7"/>
          <w:sz w:val="22"/>
          <w:szCs w:val="22"/>
          <w:lang w:val="en-GB"/>
        </w:rPr>
        <w:t xml:space="preserve"> </w:t>
      </w:r>
      <w:r w:rsidRPr="00E715A6">
        <w:rPr>
          <w:sz w:val="22"/>
          <w:szCs w:val="22"/>
          <w:lang w:val="en-GB"/>
        </w:rPr>
        <w:t>enforcement</w:t>
      </w:r>
      <w:r w:rsidRPr="00E715A6">
        <w:rPr>
          <w:spacing w:val="-6"/>
          <w:sz w:val="22"/>
          <w:szCs w:val="22"/>
          <w:lang w:val="en-GB"/>
        </w:rPr>
        <w:t xml:space="preserve"> </w:t>
      </w:r>
      <w:r w:rsidRPr="00E715A6">
        <w:rPr>
          <w:sz w:val="22"/>
          <w:szCs w:val="22"/>
          <w:lang w:val="en-GB"/>
        </w:rPr>
        <w:t>action.</w:t>
      </w:r>
      <w:r w:rsidRPr="00E715A6">
        <w:rPr>
          <w:spacing w:val="40"/>
          <w:sz w:val="22"/>
          <w:szCs w:val="22"/>
          <w:lang w:val="en-GB"/>
        </w:rPr>
        <w:t xml:space="preserve"> </w:t>
      </w:r>
      <w:r w:rsidRPr="00E715A6">
        <w:rPr>
          <w:sz w:val="22"/>
          <w:szCs w:val="22"/>
          <w:lang w:val="en-GB"/>
        </w:rPr>
        <w:t>This</w:t>
      </w:r>
      <w:r w:rsidRPr="00E715A6">
        <w:rPr>
          <w:spacing w:val="-7"/>
          <w:sz w:val="22"/>
          <w:szCs w:val="22"/>
          <w:lang w:val="en-GB"/>
        </w:rPr>
        <w:t xml:space="preserve"> </w:t>
      </w:r>
      <w:r w:rsidRPr="00E715A6">
        <w:rPr>
          <w:sz w:val="22"/>
          <w:szCs w:val="22"/>
          <w:lang w:val="en-GB"/>
        </w:rPr>
        <w:t>stage can take several months especially if the matter is very complex.</w:t>
      </w:r>
    </w:p>
    <w:p w14:paraId="04BB57F5" w14:textId="77777777" w:rsidR="00774E4A" w:rsidRDefault="00774E4A" w:rsidP="00183953">
      <w:pPr>
        <w:pStyle w:val="BodyText"/>
        <w:jc w:val="both"/>
        <w:rPr>
          <w:b/>
          <w:bCs/>
          <w:sz w:val="22"/>
          <w:szCs w:val="22"/>
        </w:rPr>
      </w:pPr>
    </w:p>
    <w:p w14:paraId="34C7A8D3" w14:textId="381124BE" w:rsidR="00774E4A" w:rsidRPr="002A3E44" w:rsidRDefault="00774E4A" w:rsidP="00183953">
      <w:pPr>
        <w:pStyle w:val="BodyText"/>
        <w:pBdr>
          <w:bottom w:val="single" w:sz="4" w:space="1" w:color="auto"/>
        </w:pBdr>
        <w:jc w:val="both"/>
        <w:rPr>
          <w:rFonts w:eastAsia="Times New Roman"/>
          <w:sz w:val="22"/>
          <w:szCs w:val="22"/>
        </w:rPr>
      </w:pPr>
      <w:r w:rsidRPr="002A3E44">
        <w:rPr>
          <w:sz w:val="22"/>
          <w:szCs w:val="22"/>
        </w:rPr>
        <w:t>What is ‘harm’?</w:t>
      </w:r>
    </w:p>
    <w:p w14:paraId="6AA47852" w14:textId="4438DA7E" w:rsidR="00774E4A" w:rsidRDefault="00774E4A" w:rsidP="00183953">
      <w:pPr>
        <w:pStyle w:val="NormalWeb"/>
        <w:shd w:val="clear" w:color="auto" w:fill="FFFFFF"/>
        <w:spacing w:before="0" w:beforeAutospacing="0" w:after="0" w:afterAutospacing="0"/>
        <w:jc w:val="both"/>
        <w:textAlignment w:val="baseline"/>
        <w:rPr>
          <w:rFonts w:ascii="Arial" w:hAnsi="Arial" w:cs="Arial"/>
          <w:color w:val="030202"/>
          <w:sz w:val="22"/>
          <w:szCs w:val="22"/>
        </w:rPr>
      </w:pPr>
      <w:r w:rsidRPr="00774E4A">
        <w:rPr>
          <w:rFonts w:ascii="Arial" w:hAnsi="Arial" w:cs="Arial"/>
          <w:color w:val="030202"/>
          <w:sz w:val="22"/>
          <w:szCs w:val="22"/>
        </w:rPr>
        <w:t>Sign</w:t>
      </w:r>
      <w:r w:rsidR="002A3E44">
        <w:rPr>
          <w:rFonts w:ascii="Arial" w:hAnsi="Arial" w:cs="Arial"/>
          <w:color w:val="030202"/>
          <w:sz w:val="22"/>
          <w:szCs w:val="22"/>
        </w:rPr>
        <w:t>i</w:t>
      </w:r>
      <w:r w:rsidRPr="00774E4A">
        <w:rPr>
          <w:rFonts w:ascii="Arial" w:hAnsi="Arial" w:cs="Arial"/>
          <w:color w:val="030202"/>
          <w:sz w:val="22"/>
          <w:szCs w:val="22"/>
        </w:rPr>
        <w:t>ficant harm that results from a breach in planning control could concern residential amenity or highway safety issues. Examples of significant harm could include noise nuisance, loss of daylight or privacy, or danger from increased traffic flows.</w:t>
      </w:r>
    </w:p>
    <w:p w14:paraId="3ECEC9B2" w14:textId="77777777" w:rsidR="00774E4A" w:rsidRPr="00774E4A" w:rsidRDefault="00774E4A" w:rsidP="00183953">
      <w:pPr>
        <w:pStyle w:val="NormalWeb"/>
        <w:shd w:val="clear" w:color="auto" w:fill="FFFFFF"/>
        <w:spacing w:before="0" w:beforeAutospacing="0" w:after="0" w:afterAutospacing="0"/>
        <w:jc w:val="both"/>
        <w:textAlignment w:val="baseline"/>
        <w:rPr>
          <w:rFonts w:ascii="Arial" w:hAnsi="Arial" w:cs="Arial"/>
          <w:color w:val="030202"/>
          <w:sz w:val="22"/>
          <w:szCs w:val="22"/>
        </w:rPr>
      </w:pPr>
    </w:p>
    <w:p w14:paraId="42A8E18B" w14:textId="1E1C7939" w:rsidR="00774E4A" w:rsidRDefault="00774E4A" w:rsidP="00183953">
      <w:pPr>
        <w:pStyle w:val="NormalWeb"/>
        <w:shd w:val="clear" w:color="auto" w:fill="FFFFFF"/>
        <w:spacing w:before="0" w:beforeAutospacing="0" w:after="0" w:afterAutospacing="0"/>
        <w:jc w:val="both"/>
        <w:textAlignment w:val="baseline"/>
        <w:rPr>
          <w:rFonts w:ascii="Arial" w:hAnsi="Arial" w:cs="Arial"/>
          <w:color w:val="030202"/>
          <w:sz w:val="22"/>
          <w:szCs w:val="22"/>
        </w:rPr>
      </w:pPr>
      <w:r w:rsidRPr="00774E4A">
        <w:rPr>
          <w:rFonts w:ascii="Arial" w:hAnsi="Arial" w:cs="Arial"/>
          <w:color w:val="030202"/>
          <w:sz w:val="22"/>
          <w:szCs w:val="22"/>
        </w:rPr>
        <w:t>The following are NOT examples of harm:</w:t>
      </w:r>
    </w:p>
    <w:p w14:paraId="45634517" w14:textId="77777777" w:rsidR="00774E4A" w:rsidRPr="00774E4A" w:rsidRDefault="00774E4A" w:rsidP="00183953">
      <w:pPr>
        <w:pStyle w:val="NormalWeb"/>
        <w:shd w:val="clear" w:color="auto" w:fill="FFFFFF"/>
        <w:spacing w:before="0" w:beforeAutospacing="0" w:after="0" w:afterAutospacing="0"/>
        <w:jc w:val="both"/>
        <w:textAlignment w:val="baseline"/>
        <w:rPr>
          <w:rFonts w:ascii="Arial" w:hAnsi="Arial" w:cs="Arial"/>
          <w:color w:val="030202"/>
          <w:sz w:val="22"/>
          <w:szCs w:val="22"/>
        </w:rPr>
      </w:pPr>
    </w:p>
    <w:p w14:paraId="63E15FB8" w14:textId="77777777" w:rsidR="00774E4A" w:rsidRPr="00774E4A" w:rsidRDefault="00774E4A" w:rsidP="00183953">
      <w:pPr>
        <w:widowControl/>
        <w:numPr>
          <w:ilvl w:val="0"/>
          <w:numId w:val="30"/>
        </w:numPr>
        <w:shd w:val="clear" w:color="auto" w:fill="FFFFFF"/>
        <w:autoSpaceDE/>
        <w:autoSpaceDN/>
        <w:ind w:left="1095" w:right="375"/>
        <w:jc w:val="both"/>
        <w:textAlignment w:val="baseline"/>
        <w:rPr>
          <w:color w:val="030202"/>
        </w:rPr>
      </w:pPr>
      <w:r w:rsidRPr="00774E4A">
        <w:rPr>
          <w:color w:val="030202"/>
        </w:rPr>
        <w:t>Loss of value to a neighbouring property</w:t>
      </w:r>
    </w:p>
    <w:p w14:paraId="582207F5" w14:textId="77777777" w:rsidR="00774E4A" w:rsidRPr="00774E4A" w:rsidRDefault="00774E4A" w:rsidP="00183953">
      <w:pPr>
        <w:widowControl/>
        <w:numPr>
          <w:ilvl w:val="0"/>
          <w:numId w:val="30"/>
        </w:numPr>
        <w:shd w:val="clear" w:color="auto" w:fill="FFFFFF"/>
        <w:autoSpaceDE/>
        <w:autoSpaceDN/>
        <w:ind w:left="1095" w:right="375"/>
        <w:jc w:val="both"/>
        <w:textAlignment w:val="baseline"/>
        <w:rPr>
          <w:color w:val="030202"/>
        </w:rPr>
      </w:pPr>
      <w:r w:rsidRPr="00774E4A">
        <w:rPr>
          <w:color w:val="030202"/>
        </w:rPr>
        <w:t>Competition to another business</w:t>
      </w:r>
    </w:p>
    <w:p w14:paraId="2C983459" w14:textId="77777777" w:rsidR="00774E4A" w:rsidRPr="00774E4A" w:rsidRDefault="00774E4A" w:rsidP="00183953">
      <w:pPr>
        <w:widowControl/>
        <w:numPr>
          <w:ilvl w:val="0"/>
          <w:numId w:val="30"/>
        </w:numPr>
        <w:shd w:val="clear" w:color="auto" w:fill="FFFFFF"/>
        <w:autoSpaceDE/>
        <w:autoSpaceDN/>
        <w:ind w:left="1095" w:right="375"/>
        <w:jc w:val="both"/>
        <w:textAlignment w:val="baseline"/>
        <w:rPr>
          <w:color w:val="030202"/>
        </w:rPr>
      </w:pPr>
      <w:r w:rsidRPr="00774E4A">
        <w:rPr>
          <w:color w:val="030202"/>
        </w:rPr>
        <w:t>Loss of an individual’s view or trespass onto someone else’s lane.</w:t>
      </w:r>
    </w:p>
    <w:p w14:paraId="1C4F4BA6" w14:textId="77777777" w:rsidR="00774E4A" w:rsidRDefault="00774E4A" w:rsidP="00183953">
      <w:pPr>
        <w:pStyle w:val="NormalWeb"/>
        <w:shd w:val="clear" w:color="auto" w:fill="FFFFFF"/>
        <w:spacing w:before="0" w:beforeAutospacing="0" w:after="0" w:afterAutospacing="0"/>
        <w:jc w:val="both"/>
        <w:textAlignment w:val="baseline"/>
        <w:rPr>
          <w:rFonts w:ascii="Arial" w:hAnsi="Arial" w:cs="Arial"/>
          <w:color w:val="030202"/>
          <w:sz w:val="22"/>
          <w:szCs w:val="22"/>
        </w:rPr>
      </w:pPr>
    </w:p>
    <w:p w14:paraId="661CF4D9" w14:textId="0C5E64D7" w:rsidR="00774E4A" w:rsidRPr="00774E4A" w:rsidRDefault="00774E4A" w:rsidP="00183953">
      <w:pPr>
        <w:pStyle w:val="NormalWeb"/>
        <w:shd w:val="clear" w:color="auto" w:fill="FFFFFF"/>
        <w:spacing w:before="0" w:beforeAutospacing="0" w:after="0" w:afterAutospacing="0"/>
        <w:jc w:val="both"/>
        <w:textAlignment w:val="baseline"/>
        <w:rPr>
          <w:rFonts w:ascii="Arial" w:hAnsi="Arial" w:cs="Arial"/>
          <w:color w:val="030202"/>
          <w:sz w:val="22"/>
          <w:szCs w:val="22"/>
        </w:rPr>
      </w:pPr>
      <w:r w:rsidRPr="00774E4A">
        <w:rPr>
          <w:rFonts w:ascii="Arial" w:hAnsi="Arial" w:cs="Arial"/>
          <w:color w:val="030202"/>
          <w:sz w:val="22"/>
          <w:szCs w:val="22"/>
        </w:rPr>
        <w:t>It may be possible to address issues such as these by way of civil action, although this is a matter for the individual to pursue and is not an area where we would be involved.</w:t>
      </w:r>
    </w:p>
    <w:p w14:paraId="1C89F92E" w14:textId="77777777" w:rsidR="00775BB6" w:rsidRPr="00E715A6" w:rsidRDefault="00775BB6" w:rsidP="00183953">
      <w:pPr>
        <w:pStyle w:val="BodyText"/>
        <w:jc w:val="both"/>
        <w:rPr>
          <w:sz w:val="22"/>
          <w:szCs w:val="22"/>
          <w:lang w:val="en-GB"/>
        </w:rPr>
      </w:pPr>
    </w:p>
    <w:p w14:paraId="161F30EF" w14:textId="7FAF26BC" w:rsidR="00775BB6" w:rsidRPr="002A3E44" w:rsidRDefault="00775BB6" w:rsidP="00183953">
      <w:pPr>
        <w:pStyle w:val="Heading3"/>
        <w:pBdr>
          <w:bottom w:val="single" w:sz="4" w:space="1" w:color="auto"/>
        </w:pBdr>
        <w:ind w:left="0"/>
        <w:jc w:val="both"/>
        <w:rPr>
          <w:b w:val="0"/>
          <w:bCs w:val="0"/>
          <w:i w:val="0"/>
          <w:iCs w:val="0"/>
          <w:sz w:val="22"/>
          <w:szCs w:val="22"/>
          <w:lang w:val="en-GB"/>
        </w:rPr>
      </w:pPr>
      <w:bookmarkStart w:id="45" w:name="_Toc120280931"/>
      <w:bookmarkStart w:id="46" w:name="_Toc120281058"/>
      <w:bookmarkStart w:id="47" w:name="_Toc120281160"/>
      <w:r w:rsidRPr="002A3E44">
        <w:rPr>
          <w:b w:val="0"/>
          <w:bCs w:val="0"/>
          <w:i w:val="0"/>
          <w:iCs w:val="0"/>
          <w:sz w:val="22"/>
          <w:szCs w:val="22"/>
          <w:lang w:val="en-GB"/>
        </w:rPr>
        <w:t>Would</w:t>
      </w:r>
      <w:r w:rsidRPr="002A3E44">
        <w:rPr>
          <w:b w:val="0"/>
          <w:bCs w:val="0"/>
          <w:i w:val="0"/>
          <w:iCs w:val="0"/>
          <w:spacing w:val="-6"/>
          <w:sz w:val="22"/>
          <w:szCs w:val="22"/>
          <w:lang w:val="en-GB"/>
        </w:rPr>
        <w:t xml:space="preserve"> </w:t>
      </w:r>
      <w:r w:rsidRPr="002A3E44">
        <w:rPr>
          <w:b w:val="0"/>
          <w:bCs w:val="0"/>
          <w:i w:val="0"/>
          <w:iCs w:val="0"/>
          <w:sz w:val="22"/>
          <w:szCs w:val="22"/>
          <w:lang w:val="en-GB"/>
        </w:rPr>
        <w:t>planning</w:t>
      </w:r>
      <w:r w:rsidRPr="002A3E44">
        <w:rPr>
          <w:b w:val="0"/>
          <w:bCs w:val="0"/>
          <w:i w:val="0"/>
          <w:iCs w:val="0"/>
          <w:spacing w:val="-5"/>
          <w:sz w:val="22"/>
          <w:szCs w:val="22"/>
          <w:lang w:val="en-GB"/>
        </w:rPr>
        <w:t xml:space="preserve"> </w:t>
      </w:r>
      <w:r w:rsidRPr="002A3E44">
        <w:rPr>
          <w:b w:val="0"/>
          <w:bCs w:val="0"/>
          <w:i w:val="0"/>
          <w:iCs w:val="0"/>
          <w:sz w:val="22"/>
          <w:szCs w:val="22"/>
          <w:lang w:val="en-GB"/>
        </w:rPr>
        <w:t>permission</w:t>
      </w:r>
      <w:r w:rsidRPr="002A3E44">
        <w:rPr>
          <w:b w:val="0"/>
          <w:bCs w:val="0"/>
          <w:i w:val="0"/>
          <w:iCs w:val="0"/>
          <w:spacing w:val="-7"/>
          <w:sz w:val="22"/>
          <w:szCs w:val="22"/>
          <w:lang w:val="en-GB"/>
        </w:rPr>
        <w:t xml:space="preserve"> </w:t>
      </w:r>
      <w:r w:rsidRPr="002A3E44">
        <w:rPr>
          <w:b w:val="0"/>
          <w:bCs w:val="0"/>
          <w:i w:val="0"/>
          <w:iCs w:val="0"/>
          <w:sz w:val="22"/>
          <w:szCs w:val="22"/>
          <w:lang w:val="en-GB"/>
        </w:rPr>
        <w:t>have</w:t>
      </w:r>
      <w:r w:rsidRPr="002A3E44">
        <w:rPr>
          <w:b w:val="0"/>
          <w:bCs w:val="0"/>
          <w:i w:val="0"/>
          <w:iCs w:val="0"/>
          <w:spacing w:val="-7"/>
          <w:sz w:val="22"/>
          <w:szCs w:val="22"/>
          <w:lang w:val="en-GB"/>
        </w:rPr>
        <w:t xml:space="preserve"> </w:t>
      </w:r>
      <w:r w:rsidRPr="002A3E44">
        <w:rPr>
          <w:b w:val="0"/>
          <w:bCs w:val="0"/>
          <w:i w:val="0"/>
          <w:iCs w:val="0"/>
          <w:sz w:val="22"/>
          <w:szCs w:val="22"/>
          <w:lang w:val="en-GB"/>
        </w:rPr>
        <w:t>been</w:t>
      </w:r>
      <w:r w:rsidRPr="002A3E44">
        <w:rPr>
          <w:b w:val="0"/>
          <w:bCs w:val="0"/>
          <w:i w:val="0"/>
          <w:iCs w:val="0"/>
          <w:spacing w:val="-5"/>
          <w:sz w:val="22"/>
          <w:szCs w:val="22"/>
          <w:lang w:val="en-GB"/>
        </w:rPr>
        <w:t xml:space="preserve"> </w:t>
      </w:r>
      <w:r w:rsidRPr="002A3E44">
        <w:rPr>
          <w:b w:val="0"/>
          <w:bCs w:val="0"/>
          <w:i w:val="0"/>
          <w:iCs w:val="0"/>
          <w:spacing w:val="-2"/>
          <w:sz w:val="22"/>
          <w:szCs w:val="22"/>
          <w:lang w:val="en-GB"/>
        </w:rPr>
        <w:t>granted?</w:t>
      </w:r>
      <w:bookmarkEnd w:id="45"/>
      <w:bookmarkEnd w:id="46"/>
      <w:bookmarkEnd w:id="47"/>
    </w:p>
    <w:p w14:paraId="63FDC27D" w14:textId="77777777" w:rsidR="00775BB6" w:rsidRPr="00E715A6" w:rsidRDefault="00775BB6" w:rsidP="00183953">
      <w:pPr>
        <w:pStyle w:val="BodyText"/>
        <w:ind w:right="191"/>
        <w:jc w:val="both"/>
        <w:rPr>
          <w:sz w:val="22"/>
          <w:szCs w:val="22"/>
          <w:lang w:val="en-GB"/>
        </w:rPr>
      </w:pPr>
      <w:r w:rsidRPr="00E715A6">
        <w:rPr>
          <w:sz w:val="22"/>
          <w:szCs w:val="22"/>
          <w:lang w:val="en-GB"/>
        </w:rPr>
        <w:t>The Council will not issue an Enforcement Notice solely</w:t>
      </w:r>
      <w:r w:rsidRPr="00E715A6">
        <w:rPr>
          <w:spacing w:val="-1"/>
          <w:sz w:val="22"/>
          <w:szCs w:val="22"/>
          <w:lang w:val="en-GB"/>
        </w:rPr>
        <w:t xml:space="preserve"> </w:t>
      </w:r>
      <w:r w:rsidRPr="00E715A6">
        <w:rPr>
          <w:sz w:val="22"/>
          <w:szCs w:val="22"/>
          <w:lang w:val="en-GB"/>
        </w:rPr>
        <w:t>to remedy the absence of a valid planning permission. If a breach of planning control has occurred, the Council</w:t>
      </w:r>
      <w:r w:rsidRPr="00E715A6">
        <w:rPr>
          <w:spacing w:val="-1"/>
          <w:sz w:val="22"/>
          <w:szCs w:val="22"/>
          <w:lang w:val="en-GB"/>
        </w:rPr>
        <w:t xml:space="preserve"> </w:t>
      </w:r>
      <w:r w:rsidRPr="00E715A6">
        <w:rPr>
          <w:sz w:val="22"/>
          <w:szCs w:val="22"/>
          <w:lang w:val="en-GB"/>
        </w:rPr>
        <w:t>may invite a retrospective</w:t>
      </w:r>
      <w:r w:rsidRPr="00E715A6">
        <w:rPr>
          <w:spacing w:val="-10"/>
          <w:sz w:val="22"/>
          <w:szCs w:val="22"/>
          <w:lang w:val="en-GB"/>
        </w:rPr>
        <w:t xml:space="preserve"> </w:t>
      </w:r>
      <w:r w:rsidRPr="00E715A6">
        <w:rPr>
          <w:sz w:val="22"/>
          <w:szCs w:val="22"/>
          <w:lang w:val="en-GB"/>
        </w:rPr>
        <w:t>planning</w:t>
      </w:r>
      <w:r w:rsidRPr="00E715A6">
        <w:rPr>
          <w:spacing w:val="-12"/>
          <w:sz w:val="22"/>
          <w:szCs w:val="22"/>
          <w:lang w:val="en-GB"/>
        </w:rPr>
        <w:t xml:space="preserve"> </w:t>
      </w:r>
      <w:r w:rsidRPr="00E715A6">
        <w:rPr>
          <w:sz w:val="22"/>
          <w:szCs w:val="22"/>
          <w:lang w:val="en-GB"/>
        </w:rPr>
        <w:t>application</w:t>
      </w:r>
      <w:r w:rsidRPr="00E715A6">
        <w:rPr>
          <w:spacing w:val="-9"/>
          <w:sz w:val="22"/>
          <w:szCs w:val="22"/>
          <w:lang w:val="en-GB"/>
        </w:rPr>
        <w:t xml:space="preserve"> </w:t>
      </w:r>
      <w:r w:rsidRPr="00E715A6">
        <w:rPr>
          <w:sz w:val="22"/>
          <w:szCs w:val="22"/>
          <w:lang w:val="en-GB"/>
        </w:rPr>
        <w:t>to</w:t>
      </w:r>
      <w:r w:rsidRPr="00E715A6">
        <w:rPr>
          <w:spacing w:val="-7"/>
          <w:sz w:val="22"/>
          <w:szCs w:val="22"/>
          <w:lang w:val="en-GB"/>
        </w:rPr>
        <w:t xml:space="preserve"> </w:t>
      </w:r>
      <w:r w:rsidRPr="00E715A6">
        <w:rPr>
          <w:sz w:val="22"/>
          <w:szCs w:val="22"/>
          <w:lang w:val="en-GB"/>
        </w:rPr>
        <w:t>regularise</w:t>
      </w:r>
      <w:r w:rsidRPr="00E715A6">
        <w:rPr>
          <w:spacing w:val="-8"/>
          <w:sz w:val="22"/>
          <w:szCs w:val="22"/>
          <w:lang w:val="en-GB"/>
        </w:rPr>
        <w:t xml:space="preserve"> </w:t>
      </w:r>
      <w:r w:rsidRPr="00E715A6">
        <w:rPr>
          <w:sz w:val="22"/>
          <w:szCs w:val="22"/>
          <w:lang w:val="en-GB"/>
        </w:rPr>
        <w:t>the</w:t>
      </w:r>
      <w:r w:rsidRPr="00E715A6">
        <w:rPr>
          <w:spacing w:val="-10"/>
          <w:sz w:val="22"/>
          <w:szCs w:val="22"/>
          <w:lang w:val="en-GB"/>
        </w:rPr>
        <w:t xml:space="preserve"> </w:t>
      </w:r>
      <w:r w:rsidRPr="00E715A6">
        <w:rPr>
          <w:sz w:val="22"/>
          <w:szCs w:val="22"/>
          <w:lang w:val="en-GB"/>
        </w:rPr>
        <w:t>unauthorised</w:t>
      </w:r>
      <w:r w:rsidRPr="00E715A6">
        <w:rPr>
          <w:spacing w:val="-8"/>
          <w:sz w:val="22"/>
          <w:szCs w:val="22"/>
          <w:lang w:val="en-GB"/>
        </w:rPr>
        <w:t xml:space="preserve"> </w:t>
      </w:r>
      <w:r w:rsidRPr="00E715A6">
        <w:rPr>
          <w:sz w:val="22"/>
          <w:szCs w:val="22"/>
          <w:lang w:val="en-GB"/>
        </w:rPr>
        <w:t>development</w:t>
      </w:r>
      <w:r w:rsidRPr="00E715A6">
        <w:rPr>
          <w:spacing w:val="-7"/>
          <w:sz w:val="22"/>
          <w:szCs w:val="22"/>
          <w:lang w:val="en-GB"/>
        </w:rPr>
        <w:t xml:space="preserve"> </w:t>
      </w:r>
      <w:r w:rsidRPr="00E715A6">
        <w:rPr>
          <w:sz w:val="22"/>
          <w:szCs w:val="22"/>
          <w:lang w:val="en-GB"/>
        </w:rPr>
        <w:t>where</w:t>
      </w:r>
      <w:r w:rsidRPr="00E715A6">
        <w:rPr>
          <w:spacing w:val="-9"/>
          <w:sz w:val="22"/>
          <w:szCs w:val="22"/>
          <w:lang w:val="en-GB"/>
        </w:rPr>
        <w:t xml:space="preserve"> </w:t>
      </w:r>
      <w:r w:rsidRPr="00E715A6">
        <w:rPr>
          <w:sz w:val="22"/>
          <w:szCs w:val="22"/>
          <w:lang w:val="en-GB"/>
        </w:rPr>
        <w:t>there</w:t>
      </w:r>
      <w:r w:rsidRPr="00E715A6">
        <w:rPr>
          <w:spacing w:val="-7"/>
          <w:sz w:val="22"/>
          <w:szCs w:val="22"/>
          <w:lang w:val="en-GB"/>
        </w:rPr>
        <w:t xml:space="preserve"> </w:t>
      </w:r>
      <w:r w:rsidRPr="00E715A6">
        <w:rPr>
          <w:sz w:val="22"/>
          <w:szCs w:val="22"/>
          <w:lang w:val="en-GB"/>
        </w:rPr>
        <w:t>is</w:t>
      </w:r>
      <w:r w:rsidRPr="00E715A6">
        <w:rPr>
          <w:spacing w:val="-10"/>
          <w:sz w:val="22"/>
          <w:szCs w:val="22"/>
          <w:lang w:val="en-GB"/>
        </w:rPr>
        <w:t xml:space="preserve"> </w:t>
      </w:r>
      <w:r w:rsidRPr="00E715A6">
        <w:rPr>
          <w:sz w:val="22"/>
          <w:szCs w:val="22"/>
          <w:lang w:val="en-GB"/>
        </w:rPr>
        <w:t>a reasonable</w:t>
      </w:r>
      <w:r w:rsidRPr="00E715A6">
        <w:rPr>
          <w:spacing w:val="-10"/>
          <w:sz w:val="22"/>
          <w:szCs w:val="22"/>
          <w:lang w:val="en-GB"/>
        </w:rPr>
        <w:t xml:space="preserve"> </w:t>
      </w:r>
      <w:r w:rsidRPr="00E715A6">
        <w:rPr>
          <w:sz w:val="22"/>
          <w:szCs w:val="22"/>
          <w:lang w:val="en-GB"/>
        </w:rPr>
        <w:t>prospect</w:t>
      </w:r>
      <w:r w:rsidRPr="00E715A6">
        <w:rPr>
          <w:spacing w:val="-7"/>
          <w:sz w:val="22"/>
          <w:szCs w:val="22"/>
          <w:lang w:val="en-GB"/>
        </w:rPr>
        <w:t xml:space="preserve"> </w:t>
      </w:r>
      <w:r w:rsidRPr="00E715A6">
        <w:rPr>
          <w:sz w:val="22"/>
          <w:szCs w:val="22"/>
          <w:lang w:val="en-GB"/>
        </w:rPr>
        <w:t>that</w:t>
      </w:r>
      <w:r w:rsidRPr="00E715A6">
        <w:rPr>
          <w:spacing w:val="-8"/>
          <w:sz w:val="22"/>
          <w:szCs w:val="22"/>
          <w:lang w:val="en-GB"/>
        </w:rPr>
        <w:t xml:space="preserve"> </w:t>
      </w:r>
      <w:r w:rsidRPr="00E715A6">
        <w:rPr>
          <w:sz w:val="22"/>
          <w:szCs w:val="22"/>
          <w:lang w:val="en-GB"/>
        </w:rPr>
        <w:t>planning</w:t>
      </w:r>
      <w:r w:rsidRPr="00E715A6">
        <w:rPr>
          <w:spacing w:val="-10"/>
          <w:sz w:val="22"/>
          <w:szCs w:val="22"/>
          <w:lang w:val="en-GB"/>
        </w:rPr>
        <w:t xml:space="preserve"> </w:t>
      </w:r>
      <w:r w:rsidRPr="00E715A6">
        <w:rPr>
          <w:sz w:val="22"/>
          <w:szCs w:val="22"/>
          <w:lang w:val="en-GB"/>
        </w:rPr>
        <w:t>permission</w:t>
      </w:r>
      <w:r w:rsidRPr="00E715A6">
        <w:rPr>
          <w:spacing w:val="-4"/>
          <w:sz w:val="22"/>
          <w:szCs w:val="22"/>
          <w:lang w:val="en-GB"/>
        </w:rPr>
        <w:t xml:space="preserve"> </w:t>
      </w:r>
      <w:r w:rsidRPr="00E715A6">
        <w:rPr>
          <w:sz w:val="22"/>
          <w:szCs w:val="22"/>
          <w:lang w:val="en-GB"/>
        </w:rPr>
        <w:t>would</w:t>
      </w:r>
      <w:r w:rsidRPr="00E715A6">
        <w:rPr>
          <w:spacing w:val="-5"/>
          <w:sz w:val="22"/>
          <w:szCs w:val="22"/>
          <w:lang w:val="en-GB"/>
        </w:rPr>
        <w:t xml:space="preserve"> </w:t>
      </w:r>
      <w:r w:rsidRPr="00E715A6">
        <w:rPr>
          <w:sz w:val="22"/>
          <w:szCs w:val="22"/>
          <w:lang w:val="en-GB"/>
        </w:rPr>
        <w:t>be</w:t>
      </w:r>
      <w:r w:rsidRPr="00E715A6">
        <w:rPr>
          <w:spacing w:val="-5"/>
          <w:sz w:val="22"/>
          <w:szCs w:val="22"/>
          <w:lang w:val="en-GB"/>
        </w:rPr>
        <w:t xml:space="preserve"> </w:t>
      </w:r>
      <w:r w:rsidRPr="00E715A6">
        <w:rPr>
          <w:sz w:val="22"/>
          <w:szCs w:val="22"/>
          <w:lang w:val="en-GB"/>
        </w:rPr>
        <w:t>granted,</w:t>
      </w:r>
      <w:r w:rsidRPr="00E715A6">
        <w:rPr>
          <w:spacing w:val="-7"/>
          <w:sz w:val="22"/>
          <w:szCs w:val="22"/>
          <w:lang w:val="en-GB"/>
        </w:rPr>
        <w:t xml:space="preserve"> </w:t>
      </w:r>
      <w:r w:rsidRPr="00E715A6">
        <w:rPr>
          <w:sz w:val="22"/>
          <w:szCs w:val="22"/>
          <w:lang w:val="en-GB"/>
        </w:rPr>
        <w:t>subject</w:t>
      </w:r>
      <w:r w:rsidRPr="00E715A6">
        <w:rPr>
          <w:spacing w:val="-5"/>
          <w:sz w:val="22"/>
          <w:szCs w:val="22"/>
          <w:lang w:val="en-GB"/>
        </w:rPr>
        <w:t xml:space="preserve"> </w:t>
      </w:r>
      <w:r w:rsidRPr="00E715A6">
        <w:rPr>
          <w:sz w:val="22"/>
          <w:szCs w:val="22"/>
          <w:lang w:val="en-GB"/>
        </w:rPr>
        <w:t>to</w:t>
      </w:r>
      <w:r w:rsidRPr="00E715A6">
        <w:rPr>
          <w:spacing w:val="-5"/>
          <w:sz w:val="22"/>
          <w:szCs w:val="22"/>
          <w:lang w:val="en-GB"/>
        </w:rPr>
        <w:t xml:space="preserve"> </w:t>
      </w:r>
      <w:r w:rsidRPr="00E715A6">
        <w:rPr>
          <w:sz w:val="22"/>
          <w:szCs w:val="22"/>
          <w:lang w:val="en-GB"/>
        </w:rPr>
        <w:t>conditions</w:t>
      </w:r>
      <w:r w:rsidRPr="00E715A6">
        <w:rPr>
          <w:spacing w:val="-10"/>
          <w:sz w:val="22"/>
          <w:szCs w:val="22"/>
          <w:lang w:val="en-GB"/>
        </w:rPr>
        <w:t xml:space="preserve"> </w:t>
      </w:r>
      <w:r w:rsidRPr="00E715A6">
        <w:rPr>
          <w:sz w:val="22"/>
          <w:szCs w:val="22"/>
          <w:lang w:val="en-GB"/>
        </w:rPr>
        <w:t>and/or</w:t>
      </w:r>
      <w:r w:rsidRPr="00E715A6">
        <w:rPr>
          <w:spacing w:val="-6"/>
          <w:sz w:val="22"/>
          <w:szCs w:val="22"/>
          <w:lang w:val="en-GB"/>
        </w:rPr>
        <w:t xml:space="preserve"> </w:t>
      </w:r>
      <w:r w:rsidRPr="00E715A6">
        <w:rPr>
          <w:sz w:val="22"/>
          <w:szCs w:val="22"/>
          <w:lang w:val="en-GB"/>
        </w:rPr>
        <w:t>a S106 legal agreement. In most cases, planning law says this planning application must be considered is if the works had</w:t>
      </w:r>
      <w:r w:rsidRPr="00E715A6">
        <w:rPr>
          <w:spacing w:val="-1"/>
          <w:sz w:val="22"/>
          <w:szCs w:val="22"/>
          <w:lang w:val="en-GB"/>
        </w:rPr>
        <w:t xml:space="preserve"> </w:t>
      </w:r>
      <w:r w:rsidRPr="00E715A6">
        <w:rPr>
          <w:sz w:val="22"/>
          <w:szCs w:val="22"/>
          <w:lang w:val="en-GB"/>
        </w:rPr>
        <w:t>not started. The</w:t>
      </w:r>
      <w:r w:rsidRPr="00E715A6">
        <w:rPr>
          <w:spacing w:val="-1"/>
          <w:sz w:val="22"/>
          <w:szCs w:val="22"/>
          <w:lang w:val="en-GB"/>
        </w:rPr>
        <w:t xml:space="preserve"> </w:t>
      </w:r>
      <w:r w:rsidRPr="00E715A6">
        <w:rPr>
          <w:sz w:val="22"/>
          <w:szCs w:val="22"/>
          <w:lang w:val="en-GB"/>
        </w:rPr>
        <w:t>fact that the works have been carried out</w:t>
      </w:r>
      <w:r w:rsidRPr="00E715A6">
        <w:rPr>
          <w:spacing w:val="-4"/>
          <w:sz w:val="22"/>
          <w:szCs w:val="22"/>
          <w:lang w:val="en-GB"/>
        </w:rPr>
        <w:t xml:space="preserve"> </w:t>
      </w:r>
      <w:r w:rsidRPr="00E715A6">
        <w:rPr>
          <w:sz w:val="22"/>
          <w:szCs w:val="22"/>
          <w:lang w:val="en-GB"/>
        </w:rPr>
        <w:t>without</w:t>
      </w:r>
      <w:r w:rsidRPr="00E715A6">
        <w:rPr>
          <w:spacing w:val="-9"/>
          <w:sz w:val="22"/>
          <w:szCs w:val="22"/>
          <w:lang w:val="en-GB"/>
        </w:rPr>
        <w:t xml:space="preserve"> planning permission </w:t>
      </w:r>
      <w:r w:rsidRPr="00E715A6">
        <w:rPr>
          <w:sz w:val="22"/>
          <w:szCs w:val="22"/>
          <w:lang w:val="en-GB"/>
        </w:rPr>
        <w:t>having</w:t>
      </w:r>
      <w:r w:rsidRPr="00E715A6">
        <w:rPr>
          <w:spacing w:val="-11"/>
          <w:sz w:val="22"/>
          <w:szCs w:val="22"/>
          <w:lang w:val="en-GB"/>
        </w:rPr>
        <w:t xml:space="preserve"> </w:t>
      </w:r>
      <w:proofErr w:type="gramStart"/>
      <w:r w:rsidRPr="00E715A6">
        <w:rPr>
          <w:sz w:val="22"/>
          <w:szCs w:val="22"/>
          <w:lang w:val="en-GB"/>
        </w:rPr>
        <w:t>being</w:t>
      </w:r>
      <w:proofErr w:type="gramEnd"/>
      <w:r w:rsidRPr="00E715A6">
        <w:rPr>
          <w:spacing w:val="-8"/>
          <w:sz w:val="22"/>
          <w:szCs w:val="22"/>
          <w:lang w:val="en-GB"/>
        </w:rPr>
        <w:t xml:space="preserve"> </w:t>
      </w:r>
      <w:r w:rsidRPr="00E715A6">
        <w:rPr>
          <w:sz w:val="22"/>
          <w:szCs w:val="22"/>
          <w:lang w:val="en-GB"/>
        </w:rPr>
        <w:t>obtained</w:t>
      </w:r>
      <w:r w:rsidRPr="00E715A6">
        <w:rPr>
          <w:spacing w:val="-5"/>
          <w:sz w:val="22"/>
          <w:szCs w:val="22"/>
          <w:lang w:val="en-GB"/>
        </w:rPr>
        <w:t xml:space="preserve"> </w:t>
      </w:r>
      <w:r w:rsidRPr="00E715A6">
        <w:rPr>
          <w:sz w:val="22"/>
          <w:szCs w:val="22"/>
          <w:lang w:val="en-GB"/>
        </w:rPr>
        <w:t>is</w:t>
      </w:r>
      <w:r w:rsidRPr="00E715A6">
        <w:rPr>
          <w:spacing w:val="-6"/>
          <w:sz w:val="22"/>
          <w:szCs w:val="22"/>
          <w:lang w:val="en-GB"/>
        </w:rPr>
        <w:t xml:space="preserve"> </w:t>
      </w:r>
      <w:r w:rsidRPr="00E715A6">
        <w:rPr>
          <w:sz w:val="22"/>
          <w:szCs w:val="22"/>
          <w:lang w:val="en-GB"/>
        </w:rPr>
        <w:t>not</w:t>
      </w:r>
      <w:r w:rsidRPr="00E715A6">
        <w:rPr>
          <w:spacing w:val="-7"/>
          <w:sz w:val="22"/>
          <w:szCs w:val="22"/>
          <w:lang w:val="en-GB"/>
        </w:rPr>
        <w:t xml:space="preserve"> </w:t>
      </w:r>
      <w:r w:rsidRPr="00E715A6">
        <w:rPr>
          <w:sz w:val="22"/>
          <w:szCs w:val="22"/>
          <w:lang w:val="en-GB"/>
        </w:rPr>
        <w:t>a</w:t>
      </w:r>
      <w:r w:rsidRPr="00E715A6">
        <w:rPr>
          <w:spacing w:val="-6"/>
          <w:sz w:val="22"/>
          <w:szCs w:val="22"/>
          <w:lang w:val="en-GB"/>
        </w:rPr>
        <w:t xml:space="preserve"> </w:t>
      </w:r>
      <w:r w:rsidRPr="00E715A6">
        <w:rPr>
          <w:sz w:val="22"/>
          <w:szCs w:val="22"/>
          <w:lang w:val="en-GB"/>
        </w:rPr>
        <w:t>consideration</w:t>
      </w:r>
      <w:r w:rsidRPr="00E715A6">
        <w:rPr>
          <w:spacing w:val="-6"/>
          <w:sz w:val="22"/>
          <w:szCs w:val="22"/>
          <w:lang w:val="en-GB"/>
        </w:rPr>
        <w:t xml:space="preserve"> </w:t>
      </w:r>
      <w:r w:rsidRPr="00E715A6">
        <w:rPr>
          <w:sz w:val="22"/>
          <w:szCs w:val="22"/>
          <w:lang w:val="en-GB"/>
        </w:rPr>
        <w:t>when</w:t>
      </w:r>
      <w:r w:rsidRPr="00E715A6">
        <w:rPr>
          <w:spacing w:val="-6"/>
          <w:sz w:val="22"/>
          <w:szCs w:val="22"/>
          <w:lang w:val="en-GB"/>
        </w:rPr>
        <w:t xml:space="preserve"> </w:t>
      </w:r>
      <w:r w:rsidRPr="00E715A6">
        <w:rPr>
          <w:sz w:val="22"/>
          <w:szCs w:val="22"/>
          <w:lang w:val="en-GB"/>
        </w:rPr>
        <w:t>making</w:t>
      </w:r>
      <w:r w:rsidRPr="00E715A6">
        <w:rPr>
          <w:spacing w:val="-9"/>
          <w:sz w:val="22"/>
          <w:szCs w:val="22"/>
          <w:lang w:val="en-GB"/>
        </w:rPr>
        <w:t xml:space="preserve"> </w:t>
      </w:r>
      <w:r w:rsidRPr="00E715A6">
        <w:rPr>
          <w:sz w:val="22"/>
          <w:szCs w:val="22"/>
          <w:lang w:val="en-GB"/>
        </w:rPr>
        <w:t>a</w:t>
      </w:r>
      <w:r w:rsidRPr="00E715A6">
        <w:rPr>
          <w:spacing w:val="-4"/>
          <w:sz w:val="22"/>
          <w:szCs w:val="22"/>
          <w:lang w:val="en-GB"/>
        </w:rPr>
        <w:t xml:space="preserve"> </w:t>
      </w:r>
      <w:r w:rsidRPr="00E715A6">
        <w:rPr>
          <w:sz w:val="22"/>
          <w:szCs w:val="22"/>
          <w:lang w:val="en-GB"/>
        </w:rPr>
        <w:t>decision</w:t>
      </w:r>
      <w:r w:rsidRPr="00E715A6">
        <w:rPr>
          <w:spacing w:val="-6"/>
          <w:sz w:val="22"/>
          <w:szCs w:val="22"/>
          <w:lang w:val="en-GB"/>
        </w:rPr>
        <w:t xml:space="preserve"> </w:t>
      </w:r>
      <w:r w:rsidRPr="00E715A6">
        <w:rPr>
          <w:sz w:val="22"/>
          <w:szCs w:val="22"/>
          <w:lang w:val="en-GB"/>
        </w:rPr>
        <w:t>to</w:t>
      </w:r>
      <w:r w:rsidRPr="00E715A6">
        <w:rPr>
          <w:spacing w:val="-6"/>
          <w:sz w:val="22"/>
          <w:szCs w:val="22"/>
          <w:lang w:val="en-GB"/>
        </w:rPr>
        <w:t xml:space="preserve"> </w:t>
      </w:r>
      <w:r w:rsidRPr="00E715A6">
        <w:rPr>
          <w:sz w:val="22"/>
          <w:szCs w:val="22"/>
          <w:lang w:val="en-GB"/>
        </w:rPr>
        <w:t>approve</w:t>
      </w:r>
      <w:r w:rsidRPr="00E715A6">
        <w:rPr>
          <w:spacing w:val="-4"/>
          <w:sz w:val="22"/>
          <w:szCs w:val="22"/>
          <w:lang w:val="en-GB"/>
        </w:rPr>
        <w:t xml:space="preserve"> </w:t>
      </w:r>
      <w:r w:rsidRPr="00E715A6">
        <w:rPr>
          <w:sz w:val="22"/>
          <w:szCs w:val="22"/>
          <w:lang w:val="en-GB"/>
        </w:rPr>
        <w:t xml:space="preserve">or </w:t>
      </w:r>
      <w:r w:rsidRPr="00E715A6">
        <w:rPr>
          <w:spacing w:val="-2"/>
          <w:sz w:val="22"/>
          <w:szCs w:val="22"/>
          <w:lang w:val="en-GB"/>
        </w:rPr>
        <w:t>refuse.</w:t>
      </w:r>
    </w:p>
    <w:p w14:paraId="191B1CBD" w14:textId="77777777" w:rsidR="00775BB6" w:rsidRPr="00E715A6" w:rsidRDefault="00775BB6" w:rsidP="00183953">
      <w:pPr>
        <w:pStyle w:val="BodyText"/>
        <w:jc w:val="both"/>
        <w:rPr>
          <w:sz w:val="22"/>
          <w:szCs w:val="22"/>
          <w:lang w:val="en-GB"/>
        </w:rPr>
      </w:pPr>
    </w:p>
    <w:p w14:paraId="5B06EC59" w14:textId="5BBC775E" w:rsidR="00775BB6" w:rsidRPr="00E715A6" w:rsidRDefault="00775BB6" w:rsidP="00183953">
      <w:pPr>
        <w:pStyle w:val="BodyText"/>
        <w:jc w:val="both"/>
        <w:rPr>
          <w:sz w:val="22"/>
          <w:szCs w:val="22"/>
          <w:lang w:val="en-GB"/>
        </w:rPr>
      </w:pPr>
      <w:r w:rsidRPr="00E715A6">
        <w:rPr>
          <w:sz w:val="22"/>
          <w:szCs w:val="22"/>
          <w:lang w:val="en-GB"/>
        </w:rPr>
        <w:t>The</w:t>
      </w:r>
      <w:r w:rsidRPr="00E715A6">
        <w:rPr>
          <w:spacing w:val="-7"/>
          <w:sz w:val="22"/>
          <w:szCs w:val="22"/>
          <w:lang w:val="en-GB"/>
        </w:rPr>
        <w:t xml:space="preserve"> </w:t>
      </w:r>
      <w:r w:rsidRPr="00E715A6">
        <w:rPr>
          <w:sz w:val="22"/>
          <w:szCs w:val="22"/>
          <w:lang w:val="en-GB"/>
        </w:rPr>
        <w:t>Council</w:t>
      </w:r>
      <w:r w:rsidRPr="00E715A6">
        <w:rPr>
          <w:spacing w:val="-10"/>
          <w:sz w:val="22"/>
          <w:szCs w:val="22"/>
          <w:lang w:val="en-GB"/>
        </w:rPr>
        <w:t xml:space="preserve"> </w:t>
      </w:r>
      <w:r w:rsidRPr="00E715A6">
        <w:rPr>
          <w:sz w:val="22"/>
          <w:szCs w:val="22"/>
          <w:lang w:val="en-GB"/>
        </w:rPr>
        <w:t>may</w:t>
      </w:r>
      <w:r w:rsidRPr="00E715A6">
        <w:rPr>
          <w:spacing w:val="-11"/>
          <w:sz w:val="22"/>
          <w:szCs w:val="22"/>
          <w:lang w:val="en-GB"/>
        </w:rPr>
        <w:t xml:space="preserve"> </w:t>
      </w:r>
      <w:r w:rsidRPr="00E715A6">
        <w:rPr>
          <w:sz w:val="22"/>
          <w:szCs w:val="22"/>
          <w:lang w:val="en-GB"/>
        </w:rPr>
        <w:t>resolve</w:t>
      </w:r>
      <w:r w:rsidRPr="00E715A6">
        <w:rPr>
          <w:spacing w:val="-6"/>
          <w:sz w:val="22"/>
          <w:szCs w:val="22"/>
          <w:lang w:val="en-GB"/>
        </w:rPr>
        <w:t xml:space="preserve"> </w:t>
      </w:r>
      <w:r w:rsidRPr="00E715A6">
        <w:rPr>
          <w:sz w:val="22"/>
          <w:szCs w:val="22"/>
          <w:lang w:val="en-GB"/>
        </w:rPr>
        <w:t>the</w:t>
      </w:r>
      <w:r w:rsidRPr="00E715A6">
        <w:rPr>
          <w:spacing w:val="-8"/>
          <w:sz w:val="22"/>
          <w:szCs w:val="22"/>
          <w:lang w:val="en-GB"/>
        </w:rPr>
        <w:t xml:space="preserve"> </w:t>
      </w:r>
      <w:r w:rsidRPr="00E715A6">
        <w:rPr>
          <w:sz w:val="22"/>
          <w:szCs w:val="22"/>
          <w:lang w:val="en-GB"/>
        </w:rPr>
        <w:t>breach</w:t>
      </w:r>
      <w:r w:rsidRPr="00E715A6">
        <w:rPr>
          <w:spacing w:val="-8"/>
          <w:sz w:val="22"/>
          <w:szCs w:val="22"/>
          <w:lang w:val="en-GB"/>
        </w:rPr>
        <w:t xml:space="preserve"> </w:t>
      </w:r>
      <w:r w:rsidRPr="00E715A6">
        <w:rPr>
          <w:sz w:val="22"/>
          <w:szCs w:val="22"/>
          <w:lang w:val="en-GB"/>
        </w:rPr>
        <w:t>informally</w:t>
      </w:r>
      <w:r w:rsidRPr="00E715A6">
        <w:rPr>
          <w:spacing w:val="-11"/>
          <w:sz w:val="22"/>
          <w:szCs w:val="22"/>
          <w:lang w:val="en-GB"/>
        </w:rPr>
        <w:t xml:space="preserve"> </w:t>
      </w:r>
      <w:r w:rsidRPr="00E715A6">
        <w:rPr>
          <w:sz w:val="22"/>
          <w:szCs w:val="22"/>
          <w:lang w:val="en-GB"/>
        </w:rPr>
        <w:t>by</w:t>
      </w:r>
      <w:r w:rsidRPr="00E715A6">
        <w:rPr>
          <w:spacing w:val="-12"/>
          <w:sz w:val="22"/>
          <w:szCs w:val="22"/>
          <w:lang w:val="en-GB"/>
        </w:rPr>
        <w:t xml:space="preserve"> </w:t>
      </w:r>
      <w:r w:rsidRPr="00E715A6">
        <w:rPr>
          <w:sz w:val="22"/>
          <w:szCs w:val="22"/>
          <w:lang w:val="en-GB"/>
        </w:rPr>
        <w:t>negotiation/remedial</w:t>
      </w:r>
      <w:r w:rsidRPr="00E715A6">
        <w:rPr>
          <w:spacing w:val="-7"/>
          <w:sz w:val="22"/>
          <w:szCs w:val="22"/>
          <w:lang w:val="en-GB"/>
        </w:rPr>
        <w:t xml:space="preserve"> </w:t>
      </w:r>
      <w:r w:rsidRPr="00E715A6">
        <w:rPr>
          <w:sz w:val="22"/>
          <w:szCs w:val="22"/>
          <w:lang w:val="en-GB"/>
        </w:rPr>
        <w:t>works</w:t>
      </w:r>
      <w:r w:rsidRPr="00E715A6">
        <w:rPr>
          <w:spacing w:val="-10"/>
          <w:sz w:val="22"/>
          <w:szCs w:val="22"/>
          <w:lang w:val="en-GB"/>
        </w:rPr>
        <w:t xml:space="preserve"> </w:t>
      </w:r>
      <w:r w:rsidRPr="00E715A6">
        <w:rPr>
          <w:sz w:val="22"/>
          <w:szCs w:val="22"/>
          <w:lang w:val="en-GB"/>
        </w:rPr>
        <w:t>or</w:t>
      </w:r>
      <w:r w:rsidRPr="00E715A6">
        <w:rPr>
          <w:spacing w:val="-8"/>
          <w:sz w:val="22"/>
          <w:szCs w:val="22"/>
          <w:lang w:val="en-GB"/>
        </w:rPr>
        <w:t xml:space="preserve"> </w:t>
      </w:r>
      <w:r w:rsidRPr="00E715A6">
        <w:rPr>
          <w:sz w:val="22"/>
          <w:szCs w:val="22"/>
          <w:lang w:val="en-GB"/>
        </w:rPr>
        <w:t>will</w:t>
      </w:r>
      <w:r w:rsidRPr="00E715A6">
        <w:rPr>
          <w:spacing w:val="-6"/>
          <w:sz w:val="22"/>
          <w:szCs w:val="22"/>
          <w:lang w:val="en-GB"/>
        </w:rPr>
        <w:t xml:space="preserve"> </w:t>
      </w:r>
      <w:r w:rsidRPr="00E715A6">
        <w:rPr>
          <w:sz w:val="22"/>
          <w:szCs w:val="22"/>
          <w:lang w:val="en-GB"/>
        </w:rPr>
        <w:t>give</w:t>
      </w:r>
      <w:r w:rsidRPr="00E715A6">
        <w:rPr>
          <w:spacing w:val="-7"/>
          <w:sz w:val="22"/>
          <w:szCs w:val="22"/>
          <w:lang w:val="en-GB"/>
        </w:rPr>
        <w:t xml:space="preserve"> </w:t>
      </w:r>
      <w:r w:rsidRPr="00E715A6">
        <w:rPr>
          <w:sz w:val="22"/>
          <w:szCs w:val="22"/>
          <w:lang w:val="en-GB"/>
        </w:rPr>
        <w:t>the transgressor the opportunity to regularise the breach if planning permission is likely to be granted on application with no restrictive conditions</w:t>
      </w:r>
      <w:r w:rsidR="002A3E44">
        <w:rPr>
          <w:sz w:val="22"/>
          <w:szCs w:val="22"/>
          <w:lang w:val="en-GB"/>
        </w:rPr>
        <w:t xml:space="preserve">.  </w:t>
      </w:r>
      <w:r w:rsidRPr="00E715A6">
        <w:rPr>
          <w:sz w:val="22"/>
          <w:szCs w:val="22"/>
          <w:lang w:val="en-GB"/>
        </w:rPr>
        <w:t>We may commence enforcement action where it is expedient to do so and there is no other appropriate alternative.</w:t>
      </w:r>
      <w:r w:rsidRPr="00E715A6">
        <w:rPr>
          <w:spacing w:val="40"/>
          <w:sz w:val="22"/>
          <w:szCs w:val="22"/>
          <w:lang w:val="en-GB"/>
        </w:rPr>
        <w:t xml:space="preserve"> </w:t>
      </w:r>
    </w:p>
    <w:p w14:paraId="33A5F05E" w14:textId="77777777" w:rsidR="00775BB6" w:rsidRPr="00E715A6" w:rsidRDefault="00775BB6" w:rsidP="00183953">
      <w:pPr>
        <w:pStyle w:val="BodyText"/>
        <w:jc w:val="both"/>
        <w:rPr>
          <w:sz w:val="22"/>
          <w:szCs w:val="22"/>
          <w:lang w:val="en-GB"/>
        </w:rPr>
      </w:pPr>
    </w:p>
    <w:p w14:paraId="4AA3812B" w14:textId="77777777" w:rsidR="002A3E44" w:rsidRDefault="002A3E44" w:rsidP="00183953">
      <w:pPr>
        <w:jc w:val="both"/>
      </w:pPr>
      <w:r>
        <w:rPr>
          <w:b/>
          <w:bCs/>
          <w:i/>
          <w:iCs/>
        </w:rPr>
        <w:br w:type="page"/>
      </w:r>
    </w:p>
    <w:p w14:paraId="00031E6B" w14:textId="1E980FD1" w:rsidR="00775BB6" w:rsidRPr="002A3E44" w:rsidRDefault="00775BB6" w:rsidP="00183953">
      <w:pPr>
        <w:pStyle w:val="Heading3"/>
        <w:pBdr>
          <w:bottom w:val="single" w:sz="4" w:space="1" w:color="auto"/>
        </w:pBdr>
        <w:ind w:left="0"/>
        <w:jc w:val="both"/>
        <w:rPr>
          <w:b w:val="0"/>
          <w:bCs w:val="0"/>
          <w:i w:val="0"/>
          <w:iCs w:val="0"/>
          <w:sz w:val="22"/>
          <w:szCs w:val="22"/>
          <w:lang w:val="en-GB"/>
        </w:rPr>
      </w:pPr>
      <w:bookmarkStart w:id="48" w:name="_Toc120280932"/>
      <w:bookmarkStart w:id="49" w:name="_Toc120281059"/>
      <w:bookmarkStart w:id="50" w:name="_Toc120281161"/>
      <w:r w:rsidRPr="002A3E44">
        <w:rPr>
          <w:b w:val="0"/>
          <w:bCs w:val="0"/>
          <w:i w:val="0"/>
          <w:iCs w:val="0"/>
          <w:sz w:val="22"/>
          <w:szCs w:val="22"/>
          <w:lang w:val="en-GB"/>
        </w:rPr>
        <w:lastRenderedPageBreak/>
        <w:t>Is</w:t>
      </w:r>
      <w:r w:rsidRPr="002A3E44">
        <w:rPr>
          <w:b w:val="0"/>
          <w:bCs w:val="0"/>
          <w:i w:val="0"/>
          <w:iCs w:val="0"/>
          <w:spacing w:val="-2"/>
          <w:sz w:val="22"/>
          <w:szCs w:val="22"/>
          <w:lang w:val="en-GB"/>
        </w:rPr>
        <w:t xml:space="preserve"> </w:t>
      </w:r>
      <w:r w:rsidRPr="002A3E44">
        <w:rPr>
          <w:b w:val="0"/>
          <w:bCs w:val="0"/>
          <w:i w:val="0"/>
          <w:iCs w:val="0"/>
          <w:sz w:val="22"/>
          <w:szCs w:val="22"/>
          <w:lang w:val="en-GB"/>
        </w:rPr>
        <w:t>it</w:t>
      </w:r>
      <w:r w:rsidRPr="002A3E44">
        <w:rPr>
          <w:b w:val="0"/>
          <w:bCs w:val="0"/>
          <w:i w:val="0"/>
          <w:iCs w:val="0"/>
          <w:spacing w:val="-3"/>
          <w:sz w:val="22"/>
          <w:szCs w:val="22"/>
          <w:lang w:val="en-GB"/>
        </w:rPr>
        <w:t xml:space="preserve"> </w:t>
      </w:r>
      <w:r w:rsidRPr="002A3E44">
        <w:rPr>
          <w:b w:val="0"/>
          <w:bCs w:val="0"/>
          <w:i w:val="0"/>
          <w:iCs w:val="0"/>
          <w:sz w:val="22"/>
          <w:szCs w:val="22"/>
          <w:lang w:val="en-GB"/>
        </w:rPr>
        <w:t>a</w:t>
      </w:r>
      <w:r w:rsidRPr="002A3E44">
        <w:rPr>
          <w:b w:val="0"/>
          <w:bCs w:val="0"/>
          <w:i w:val="0"/>
          <w:iCs w:val="0"/>
          <w:spacing w:val="-4"/>
          <w:sz w:val="22"/>
          <w:szCs w:val="22"/>
          <w:lang w:val="en-GB"/>
        </w:rPr>
        <w:t xml:space="preserve"> </w:t>
      </w:r>
      <w:r w:rsidRPr="002A3E44">
        <w:rPr>
          <w:b w:val="0"/>
          <w:bCs w:val="0"/>
          <w:i w:val="0"/>
          <w:iCs w:val="0"/>
          <w:sz w:val="22"/>
          <w:szCs w:val="22"/>
          <w:lang w:val="en-GB"/>
        </w:rPr>
        <w:t>minor</w:t>
      </w:r>
      <w:r w:rsidRPr="002A3E44">
        <w:rPr>
          <w:b w:val="0"/>
          <w:bCs w:val="0"/>
          <w:i w:val="0"/>
          <w:iCs w:val="0"/>
          <w:spacing w:val="-3"/>
          <w:sz w:val="22"/>
          <w:szCs w:val="22"/>
          <w:lang w:val="en-GB"/>
        </w:rPr>
        <w:t xml:space="preserve"> </w:t>
      </w:r>
      <w:r w:rsidRPr="002A3E44">
        <w:rPr>
          <w:b w:val="0"/>
          <w:bCs w:val="0"/>
          <w:i w:val="0"/>
          <w:iCs w:val="0"/>
          <w:sz w:val="22"/>
          <w:szCs w:val="22"/>
          <w:lang w:val="en-GB"/>
        </w:rPr>
        <w:t>or</w:t>
      </w:r>
      <w:r w:rsidRPr="002A3E44">
        <w:rPr>
          <w:b w:val="0"/>
          <w:bCs w:val="0"/>
          <w:i w:val="0"/>
          <w:iCs w:val="0"/>
          <w:spacing w:val="-5"/>
          <w:sz w:val="22"/>
          <w:szCs w:val="22"/>
          <w:lang w:val="en-GB"/>
        </w:rPr>
        <w:t xml:space="preserve"> </w:t>
      </w:r>
      <w:r w:rsidRPr="002A3E44">
        <w:rPr>
          <w:b w:val="0"/>
          <w:bCs w:val="0"/>
          <w:i w:val="0"/>
          <w:iCs w:val="0"/>
          <w:sz w:val="22"/>
          <w:szCs w:val="22"/>
          <w:lang w:val="en-GB"/>
        </w:rPr>
        <w:t>technical</w:t>
      </w:r>
      <w:r w:rsidRPr="002A3E44">
        <w:rPr>
          <w:b w:val="0"/>
          <w:bCs w:val="0"/>
          <w:i w:val="0"/>
          <w:iCs w:val="0"/>
          <w:spacing w:val="-3"/>
          <w:sz w:val="22"/>
          <w:szCs w:val="22"/>
          <w:lang w:val="en-GB"/>
        </w:rPr>
        <w:t xml:space="preserve"> </w:t>
      </w:r>
      <w:r w:rsidRPr="002A3E44">
        <w:rPr>
          <w:b w:val="0"/>
          <w:bCs w:val="0"/>
          <w:i w:val="0"/>
          <w:iCs w:val="0"/>
          <w:spacing w:val="-2"/>
          <w:sz w:val="22"/>
          <w:szCs w:val="22"/>
          <w:lang w:val="en-GB"/>
        </w:rPr>
        <w:t>breach?</w:t>
      </w:r>
      <w:bookmarkEnd w:id="48"/>
      <w:bookmarkEnd w:id="49"/>
      <w:bookmarkEnd w:id="50"/>
    </w:p>
    <w:p w14:paraId="69E2C3D0" w14:textId="77777777" w:rsidR="00775BB6" w:rsidRPr="00E715A6" w:rsidRDefault="00775BB6" w:rsidP="00183953">
      <w:pPr>
        <w:pStyle w:val="BodyText"/>
        <w:jc w:val="both"/>
        <w:rPr>
          <w:sz w:val="22"/>
          <w:szCs w:val="22"/>
          <w:lang w:val="en-GB"/>
        </w:rPr>
      </w:pPr>
      <w:r w:rsidRPr="00E715A6">
        <w:rPr>
          <w:sz w:val="22"/>
          <w:szCs w:val="22"/>
          <w:lang w:val="en-GB"/>
        </w:rPr>
        <w:t>The Council will</w:t>
      </w:r>
      <w:r w:rsidRPr="00E715A6">
        <w:rPr>
          <w:spacing w:val="-2"/>
          <w:sz w:val="22"/>
          <w:szCs w:val="22"/>
          <w:lang w:val="en-GB"/>
        </w:rPr>
        <w:t xml:space="preserve"> </w:t>
      </w:r>
      <w:r w:rsidRPr="00E715A6">
        <w:rPr>
          <w:sz w:val="22"/>
          <w:szCs w:val="22"/>
          <w:lang w:val="en-GB"/>
        </w:rPr>
        <w:t>not take formal</w:t>
      </w:r>
      <w:r w:rsidRPr="00E715A6">
        <w:rPr>
          <w:spacing w:val="-1"/>
          <w:sz w:val="22"/>
          <w:szCs w:val="22"/>
          <w:lang w:val="en-GB"/>
        </w:rPr>
        <w:t xml:space="preserve"> </w:t>
      </w:r>
      <w:r w:rsidRPr="00E715A6">
        <w:rPr>
          <w:sz w:val="22"/>
          <w:szCs w:val="22"/>
          <w:lang w:val="en-GB"/>
        </w:rPr>
        <w:t>enforcement</w:t>
      </w:r>
      <w:r w:rsidRPr="00E715A6">
        <w:rPr>
          <w:spacing w:val="-3"/>
          <w:sz w:val="22"/>
          <w:szCs w:val="22"/>
          <w:lang w:val="en-GB"/>
        </w:rPr>
        <w:t xml:space="preserve"> </w:t>
      </w:r>
      <w:r w:rsidRPr="00E715A6">
        <w:rPr>
          <w:sz w:val="22"/>
          <w:szCs w:val="22"/>
          <w:lang w:val="en-GB"/>
        </w:rPr>
        <w:t>action</w:t>
      </w:r>
      <w:r w:rsidRPr="00E715A6">
        <w:rPr>
          <w:spacing w:val="-3"/>
          <w:sz w:val="22"/>
          <w:szCs w:val="22"/>
          <w:lang w:val="en-GB"/>
        </w:rPr>
        <w:t xml:space="preserve"> </w:t>
      </w:r>
      <w:r w:rsidRPr="00E715A6">
        <w:rPr>
          <w:sz w:val="22"/>
          <w:szCs w:val="22"/>
          <w:lang w:val="en-GB"/>
        </w:rPr>
        <w:t>against a trivial</w:t>
      </w:r>
      <w:r w:rsidRPr="00E715A6">
        <w:rPr>
          <w:spacing w:val="-1"/>
          <w:sz w:val="22"/>
          <w:szCs w:val="22"/>
          <w:lang w:val="en-GB"/>
        </w:rPr>
        <w:t xml:space="preserve"> </w:t>
      </w:r>
      <w:r w:rsidRPr="00E715A6">
        <w:rPr>
          <w:sz w:val="22"/>
          <w:szCs w:val="22"/>
          <w:lang w:val="en-GB"/>
        </w:rPr>
        <w:t>or technical</w:t>
      </w:r>
      <w:r w:rsidRPr="00E715A6">
        <w:rPr>
          <w:spacing w:val="-1"/>
          <w:sz w:val="22"/>
          <w:szCs w:val="22"/>
          <w:lang w:val="en-GB"/>
        </w:rPr>
        <w:t xml:space="preserve"> </w:t>
      </w:r>
      <w:r w:rsidRPr="00E715A6">
        <w:rPr>
          <w:sz w:val="22"/>
          <w:szCs w:val="22"/>
          <w:lang w:val="en-GB"/>
        </w:rPr>
        <w:t>breach</w:t>
      </w:r>
      <w:r w:rsidRPr="00E715A6">
        <w:rPr>
          <w:spacing w:val="-2"/>
          <w:sz w:val="22"/>
          <w:szCs w:val="22"/>
          <w:lang w:val="en-GB"/>
        </w:rPr>
        <w:t xml:space="preserve"> </w:t>
      </w:r>
      <w:r w:rsidRPr="00E715A6">
        <w:rPr>
          <w:sz w:val="22"/>
          <w:szCs w:val="22"/>
          <w:lang w:val="en-GB"/>
        </w:rPr>
        <w:t>of planning</w:t>
      </w:r>
      <w:r w:rsidRPr="00E715A6">
        <w:rPr>
          <w:spacing w:val="-8"/>
          <w:sz w:val="22"/>
          <w:szCs w:val="22"/>
          <w:lang w:val="en-GB"/>
        </w:rPr>
        <w:t xml:space="preserve"> </w:t>
      </w:r>
      <w:r w:rsidRPr="00E715A6">
        <w:rPr>
          <w:sz w:val="22"/>
          <w:szCs w:val="22"/>
          <w:lang w:val="en-GB"/>
        </w:rPr>
        <w:t>control</w:t>
      </w:r>
      <w:r w:rsidRPr="00E715A6">
        <w:rPr>
          <w:spacing w:val="-7"/>
          <w:sz w:val="22"/>
          <w:szCs w:val="22"/>
          <w:lang w:val="en-GB"/>
        </w:rPr>
        <w:t xml:space="preserve"> </w:t>
      </w:r>
      <w:r w:rsidRPr="00E715A6">
        <w:rPr>
          <w:sz w:val="22"/>
          <w:szCs w:val="22"/>
          <w:lang w:val="en-GB"/>
        </w:rPr>
        <w:t>that</w:t>
      </w:r>
      <w:r w:rsidRPr="00E715A6">
        <w:rPr>
          <w:spacing w:val="-8"/>
          <w:sz w:val="22"/>
          <w:szCs w:val="22"/>
          <w:lang w:val="en-GB"/>
        </w:rPr>
        <w:t xml:space="preserve"> </w:t>
      </w:r>
      <w:r w:rsidRPr="00E715A6">
        <w:rPr>
          <w:sz w:val="22"/>
          <w:szCs w:val="22"/>
          <w:lang w:val="en-GB"/>
        </w:rPr>
        <w:t>causes</w:t>
      </w:r>
      <w:r w:rsidRPr="00E715A6">
        <w:rPr>
          <w:spacing w:val="-7"/>
          <w:sz w:val="22"/>
          <w:szCs w:val="22"/>
          <w:lang w:val="en-GB"/>
        </w:rPr>
        <w:t xml:space="preserve"> </w:t>
      </w:r>
      <w:r w:rsidRPr="00E715A6">
        <w:rPr>
          <w:sz w:val="22"/>
          <w:szCs w:val="22"/>
          <w:lang w:val="en-GB"/>
        </w:rPr>
        <w:t>little</w:t>
      </w:r>
      <w:r w:rsidRPr="00E715A6">
        <w:rPr>
          <w:spacing w:val="-7"/>
          <w:sz w:val="22"/>
          <w:szCs w:val="22"/>
          <w:lang w:val="en-GB"/>
        </w:rPr>
        <w:t xml:space="preserve"> </w:t>
      </w:r>
      <w:r w:rsidRPr="00E715A6">
        <w:rPr>
          <w:sz w:val="22"/>
          <w:szCs w:val="22"/>
          <w:lang w:val="en-GB"/>
        </w:rPr>
        <w:t>or</w:t>
      </w:r>
      <w:r w:rsidRPr="00E715A6">
        <w:rPr>
          <w:spacing w:val="-5"/>
          <w:sz w:val="22"/>
          <w:szCs w:val="22"/>
          <w:lang w:val="en-GB"/>
        </w:rPr>
        <w:t xml:space="preserve"> </w:t>
      </w:r>
      <w:r w:rsidRPr="00E715A6">
        <w:rPr>
          <w:sz w:val="22"/>
          <w:szCs w:val="22"/>
          <w:lang w:val="en-GB"/>
        </w:rPr>
        <w:t>no</w:t>
      </w:r>
      <w:r w:rsidRPr="00E715A6">
        <w:rPr>
          <w:spacing w:val="-6"/>
          <w:sz w:val="22"/>
          <w:szCs w:val="22"/>
          <w:lang w:val="en-GB"/>
        </w:rPr>
        <w:t xml:space="preserve"> </w:t>
      </w:r>
      <w:r w:rsidRPr="00E715A6">
        <w:rPr>
          <w:sz w:val="22"/>
          <w:szCs w:val="22"/>
          <w:lang w:val="en-GB"/>
        </w:rPr>
        <w:t>harm</w:t>
      </w:r>
      <w:r w:rsidRPr="00E715A6">
        <w:rPr>
          <w:spacing w:val="-7"/>
          <w:sz w:val="22"/>
          <w:szCs w:val="22"/>
          <w:lang w:val="en-GB"/>
        </w:rPr>
        <w:t xml:space="preserve"> </w:t>
      </w:r>
      <w:r w:rsidRPr="00E715A6">
        <w:rPr>
          <w:sz w:val="22"/>
          <w:szCs w:val="22"/>
          <w:lang w:val="en-GB"/>
        </w:rPr>
        <w:t>to</w:t>
      </w:r>
      <w:r w:rsidRPr="00E715A6">
        <w:rPr>
          <w:spacing w:val="-4"/>
          <w:sz w:val="22"/>
          <w:szCs w:val="22"/>
          <w:lang w:val="en-GB"/>
        </w:rPr>
        <w:t xml:space="preserve"> </w:t>
      </w:r>
      <w:r w:rsidRPr="00E715A6">
        <w:rPr>
          <w:sz w:val="22"/>
          <w:szCs w:val="22"/>
          <w:lang w:val="en-GB"/>
        </w:rPr>
        <w:t>the</w:t>
      </w:r>
      <w:r w:rsidRPr="00E715A6">
        <w:rPr>
          <w:spacing w:val="-6"/>
          <w:sz w:val="22"/>
          <w:szCs w:val="22"/>
          <w:lang w:val="en-GB"/>
        </w:rPr>
        <w:t xml:space="preserve"> </w:t>
      </w:r>
      <w:r w:rsidRPr="00E715A6">
        <w:rPr>
          <w:sz w:val="22"/>
          <w:szCs w:val="22"/>
          <w:lang w:val="en-GB"/>
        </w:rPr>
        <w:t>amenity</w:t>
      </w:r>
      <w:r w:rsidRPr="00E715A6">
        <w:rPr>
          <w:spacing w:val="-11"/>
          <w:sz w:val="22"/>
          <w:szCs w:val="22"/>
          <w:lang w:val="en-GB"/>
        </w:rPr>
        <w:t xml:space="preserve"> </w:t>
      </w:r>
      <w:r w:rsidRPr="00E715A6">
        <w:rPr>
          <w:sz w:val="22"/>
          <w:szCs w:val="22"/>
          <w:lang w:val="en-GB"/>
        </w:rPr>
        <w:t>of</w:t>
      </w:r>
      <w:r w:rsidRPr="00E715A6">
        <w:rPr>
          <w:spacing w:val="-1"/>
          <w:sz w:val="22"/>
          <w:szCs w:val="22"/>
          <w:lang w:val="en-GB"/>
        </w:rPr>
        <w:t xml:space="preserve"> </w:t>
      </w:r>
      <w:r w:rsidRPr="00E715A6">
        <w:rPr>
          <w:sz w:val="22"/>
          <w:szCs w:val="22"/>
          <w:lang w:val="en-GB"/>
        </w:rPr>
        <w:t>the</w:t>
      </w:r>
      <w:r w:rsidRPr="00E715A6">
        <w:rPr>
          <w:spacing w:val="-4"/>
          <w:sz w:val="22"/>
          <w:szCs w:val="22"/>
          <w:lang w:val="en-GB"/>
        </w:rPr>
        <w:t xml:space="preserve"> </w:t>
      </w:r>
      <w:r w:rsidRPr="00E715A6">
        <w:rPr>
          <w:sz w:val="22"/>
          <w:szCs w:val="22"/>
          <w:lang w:val="en-GB"/>
        </w:rPr>
        <w:t>local</w:t>
      </w:r>
      <w:r w:rsidRPr="00E715A6">
        <w:rPr>
          <w:spacing w:val="-8"/>
          <w:sz w:val="22"/>
          <w:szCs w:val="22"/>
          <w:lang w:val="en-GB"/>
        </w:rPr>
        <w:t xml:space="preserve"> </w:t>
      </w:r>
      <w:r w:rsidRPr="00E715A6">
        <w:rPr>
          <w:sz w:val="22"/>
          <w:szCs w:val="22"/>
          <w:lang w:val="en-GB"/>
        </w:rPr>
        <w:t>area,</w:t>
      </w:r>
      <w:r w:rsidRPr="00E715A6">
        <w:rPr>
          <w:spacing w:val="-7"/>
          <w:sz w:val="22"/>
          <w:szCs w:val="22"/>
          <w:lang w:val="en-GB"/>
        </w:rPr>
        <w:t xml:space="preserve"> </w:t>
      </w:r>
      <w:r w:rsidRPr="00E715A6">
        <w:rPr>
          <w:sz w:val="22"/>
          <w:szCs w:val="22"/>
          <w:lang w:val="en-GB"/>
        </w:rPr>
        <w:t>or</w:t>
      </w:r>
      <w:r w:rsidRPr="00E715A6">
        <w:rPr>
          <w:spacing w:val="-5"/>
          <w:sz w:val="22"/>
          <w:szCs w:val="22"/>
          <w:lang w:val="en-GB"/>
        </w:rPr>
        <w:t xml:space="preserve"> </w:t>
      </w:r>
      <w:r w:rsidRPr="00E715A6">
        <w:rPr>
          <w:sz w:val="22"/>
          <w:szCs w:val="22"/>
          <w:lang w:val="en-GB"/>
        </w:rPr>
        <w:t>if</w:t>
      </w:r>
      <w:r w:rsidRPr="00E715A6">
        <w:rPr>
          <w:spacing w:val="-7"/>
          <w:sz w:val="22"/>
          <w:szCs w:val="22"/>
          <w:lang w:val="en-GB"/>
        </w:rPr>
        <w:t xml:space="preserve"> </w:t>
      </w:r>
      <w:r w:rsidRPr="00E715A6">
        <w:rPr>
          <w:sz w:val="22"/>
          <w:szCs w:val="22"/>
          <w:lang w:val="en-GB"/>
        </w:rPr>
        <w:t>planning permission is likely to be granted.</w:t>
      </w:r>
    </w:p>
    <w:p w14:paraId="3B7EFD1C" w14:textId="77777777" w:rsidR="00775BB6" w:rsidRPr="00E715A6" w:rsidRDefault="00775BB6" w:rsidP="00183953">
      <w:pPr>
        <w:pStyle w:val="BodyText"/>
        <w:jc w:val="both"/>
        <w:rPr>
          <w:sz w:val="22"/>
          <w:szCs w:val="22"/>
          <w:lang w:val="en-GB"/>
        </w:rPr>
      </w:pPr>
    </w:p>
    <w:p w14:paraId="11C0E49B" w14:textId="007252F7" w:rsidR="00775BB6" w:rsidRPr="002A3E44" w:rsidRDefault="00775BB6" w:rsidP="00183953">
      <w:pPr>
        <w:pStyle w:val="Heading3"/>
        <w:pBdr>
          <w:bottom w:val="single" w:sz="4" w:space="1" w:color="auto"/>
        </w:pBdr>
        <w:ind w:left="0"/>
        <w:jc w:val="both"/>
        <w:rPr>
          <w:b w:val="0"/>
          <w:bCs w:val="0"/>
          <w:i w:val="0"/>
          <w:iCs w:val="0"/>
          <w:sz w:val="22"/>
          <w:szCs w:val="22"/>
          <w:lang w:val="en-GB"/>
        </w:rPr>
      </w:pPr>
      <w:bookmarkStart w:id="51" w:name="_Toc120280933"/>
      <w:bookmarkStart w:id="52" w:name="_Toc120281060"/>
      <w:bookmarkStart w:id="53" w:name="_Toc120281162"/>
      <w:r w:rsidRPr="002A3E44">
        <w:rPr>
          <w:b w:val="0"/>
          <w:bCs w:val="0"/>
          <w:i w:val="0"/>
          <w:iCs w:val="0"/>
          <w:sz w:val="22"/>
          <w:szCs w:val="22"/>
          <w:lang w:val="en-GB"/>
        </w:rPr>
        <w:t>Is</w:t>
      </w:r>
      <w:r w:rsidRPr="002A3E44">
        <w:rPr>
          <w:b w:val="0"/>
          <w:bCs w:val="0"/>
          <w:i w:val="0"/>
          <w:iCs w:val="0"/>
          <w:spacing w:val="-7"/>
          <w:sz w:val="22"/>
          <w:szCs w:val="22"/>
          <w:lang w:val="en-GB"/>
        </w:rPr>
        <w:t xml:space="preserve"> </w:t>
      </w:r>
      <w:r w:rsidRPr="002A3E44">
        <w:rPr>
          <w:b w:val="0"/>
          <w:bCs w:val="0"/>
          <w:i w:val="0"/>
          <w:iCs w:val="0"/>
          <w:sz w:val="22"/>
          <w:szCs w:val="22"/>
          <w:lang w:val="en-GB"/>
        </w:rPr>
        <w:t>it</w:t>
      </w:r>
      <w:r w:rsidRPr="002A3E44">
        <w:rPr>
          <w:b w:val="0"/>
          <w:bCs w:val="0"/>
          <w:i w:val="0"/>
          <w:iCs w:val="0"/>
          <w:spacing w:val="-5"/>
          <w:sz w:val="22"/>
          <w:szCs w:val="22"/>
          <w:lang w:val="en-GB"/>
        </w:rPr>
        <w:t xml:space="preserve"> </w:t>
      </w:r>
      <w:r w:rsidRPr="002A3E44">
        <w:rPr>
          <w:b w:val="0"/>
          <w:bCs w:val="0"/>
          <w:i w:val="0"/>
          <w:iCs w:val="0"/>
          <w:sz w:val="22"/>
          <w:szCs w:val="22"/>
          <w:lang w:val="en-GB"/>
        </w:rPr>
        <w:t>expedient</w:t>
      </w:r>
      <w:r w:rsidRPr="002A3E44">
        <w:rPr>
          <w:b w:val="0"/>
          <w:bCs w:val="0"/>
          <w:i w:val="0"/>
          <w:iCs w:val="0"/>
          <w:spacing w:val="-7"/>
          <w:sz w:val="22"/>
          <w:szCs w:val="22"/>
          <w:lang w:val="en-GB"/>
        </w:rPr>
        <w:t xml:space="preserve"> </w:t>
      </w:r>
      <w:r w:rsidRPr="002A3E44">
        <w:rPr>
          <w:b w:val="0"/>
          <w:bCs w:val="0"/>
          <w:i w:val="0"/>
          <w:iCs w:val="0"/>
          <w:sz w:val="22"/>
          <w:szCs w:val="22"/>
          <w:lang w:val="en-GB"/>
        </w:rPr>
        <w:t>to</w:t>
      </w:r>
      <w:r w:rsidRPr="002A3E44">
        <w:rPr>
          <w:b w:val="0"/>
          <w:bCs w:val="0"/>
          <w:i w:val="0"/>
          <w:iCs w:val="0"/>
          <w:spacing w:val="-6"/>
          <w:sz w:val="22"/>
          <w:szCs w:val="22"/>
          <w:lang w:val="en-GB"/>
        </w:rPr>
        <w:t xml:space="preserve"> </w:t>
      </w:r>
      <w:r w:rsidRPr="002A3E44">
        <w:rPr>
          <w:b w:val="0"/>
          <w:bCs w:val="0"/>
          <w:i w:val="0"/>
          <w:iCs w:val="0"/>
          <w:sz w:val="22"/>
          <w:szCs w:val="22"/>
          <w:lang w:val="en-GB"/>
        </w:rPr>
        <w:t>take</w:t>
      </w:r>
      <w:r w:rsidRPr="002A3E44">
        <w:rPr>
          <w:b w:val="0"/>
          <w:bCs w:val="0"/>
          <w:i w:val="0"/>
          <w:iCs w:val="0"/>
          <w:spacing w:val="-6"/>
          <w:sz w:val="22"/>
          <w:szCs w:val="22"/>
          <w:lang w:val="en-GB"/>
        </w:rPr>
        <w:t xml:space="preserve"> </w:t>
      </w:r>
      <w:r w:rsidRPr="002A3E44">
        <w:rPr>
          <w:b w:val="0"/>
          <w:bCs w:val="0"/>
          <w:i w:val="0"/>
          <w:iCs w:val="0"/>
          <w:sz w:val="22"/>
          <w:szCs w:val="22"/>
          <w:lang w:val="en-GB"/>
        </w:rPr>
        <w:t>formal</w:t>
      </w:r>
      <w:r w:rsidRPr="002A3E44">
        <w:rPr>
          <w:b w:val="0"/>
          <w:bCs w:val="0"/>
          <w:i w:val="0"/>
          <w:iCs w:val="0"/>
          <w:spacing w:val="-9"/>
          <w:sz w:val="22"/>
          <w:szCs w:val="22"/>
          <w:lang w:val="en-GB"/>
        </w:rPr>
        <w:t xml:space="preserve"> </w:t>
      </w:r>
      <w:r w:rsidRPr="002A3E44">
        <w:rPr>
          <w:b w:val="0"/>
          <w:bCs w:val="0"/>
          <w:i w:val="0"/>
          <w:iCs w:val="0"/>
          <w:sz w:val="22"/>
          <w:szCs w:val="22"/>
          <w:lang w:val="en-GB"/>
        </w:rPr>
        <w:t>enforcement</w:t>
      </w:r>
      <w:r w:rsidRPr="002A3E44">
        <w:rPr>
          <w:b w:val="0"/>
          <w:bCs w:val="0"/>
          <w:i w:val="0"/>
          <w:iCs w:val="0"/>
          <w:spacing w:val="-11"/>
          <w:sz w:val="22"/>
          <w:szCs w:val="22"/>
          <w:lang w:val="en-GB"/>
        </w:rPr>
        <w:t xml:space="preserve"> </w:t>
      </w:r>
      <w:r w:rsidRPr="002A3E44">
        <w:rPr>
          <w:b w:val="0"/>
          <w:bCs w:val="0"/>
          <w:i w:val="0"/>
          <w:iCs w:val="0"/>
          <w:spacing w:val="-2"/>
          <w:sz w:val="22"/>
          <w:szCs w:val="22"/>
          <w:lang w:val="en-GB"/>
        </w:rPr>
        <w:t>action?</w:t>
      </w:r>
      <w:bookmarkEnd w:id="51"/>
      <w:bookmarkEnd w:id="52"/>
      <w:bookmarkEnd w:id="53"/>
    </w:p>
    <w:p w14:paraId="41388D2D" w14:textId="67EF0CDD" w:rsidR="00775BB6" w:rsidRPr="00E715A6" w:rsidRDefault="00775BB6" w:rsidP="00183953">
      <w:pPr>
        <w:pStyle w:val="BodyText"/>
        <w:ind w:right="265"/>
        <w:jc w:val="both"/>
        <w:rPr>
          <w:sz w:val="22"/>
          <w:szCs w:val="22"/>
          <w:lang w:val="en-GB"/>
        </w:rPr>
      </w:pPr>
      <w:r w:rsidRPr="00E715A6">
        <w:rPr>
          <w:sz w:val="22"/>
          <w:szCs w:val="22"/>
          <w:lang w:val="en-GB"/>
        </w:rPr>
        <w:t>This is a complex area.</w:t>
      </w:r>
      <w:r w:rsidRPr="00E715A6">
        <w:rPr>
          <w:spacing w:val="-1"/>
          <w:sz w:val="22"/>
          <w:szCs w:val="22"/>
          <w:lang w:val="en-GB"/>
        </w:rPr>
        <w:t xml:space="preserve"> </w:t>
      </w:r>
      <w:r w:rsidRPr="00E715A6">
        <w:rPr>
          <w:sz w:val="22"/>
          <w:szCs w:val="22"/>
          <w:lang w:val="en-GB"/>
        </w:rPr>
        <w:t>We need to balance the harm caused by the unauthorised development</w:t>
      </w:r>
      <w:r w:rsidRPr="00E715A6">
        <w:rPr>
          <w:spacing w:val="-6"/>
          <w:sz w:val="22"/>
          <w:szCs w:val="22"/>
          <w:lang w:val="en-GB"/>
        </w:rPr>
        <w:t xml:space="preserve"> </w:t>
      </w:r>
      <w:r w:rsidRPr="00E715A6">
        <w:rPr>
          <w:sz w:val="22"/>
          <w:szCs w:val="22"/>
          <w:lang w:val="en-GB"/>
        </w:rPr>
        <w:t>against</w:t>
      </w:r>
      <w:r w:rsidRPr="00E715A6">
        <w:rPr>
          <w:spacing w:val="-5"/>
          <w:sz w:val="22"/>
          <w:szCs w:val="22"/>
          <w:lang w:val="en-GB"/>
        </w:rPr>
        <w:t xml:space="preserve"> </w:t>
      </w:r>
      <w:r w:rsidRPr="00E715A6">
        <w:rPr>
          <w:sz w:val="22"/>
          <w:szCs w:val="22"/>
          <w:lang w:val="en-GB"/>
        </w:rPr>
        <w:t>the</w:t>
      </w:r>
      <w:r w:rsidRPr="00E715A6">
        <w:rPr>
          <w:spacing w:val="-3"/>
          <w:sz w:val="22"/>
          <w:szCs w:val="22"/>
          <w:lang w:val="en-GB"/>
        </w:rPr>
        <w:t xml:space="preserve"> </w:t>
      </w:r>
      <w:r w:rsidRPr="00E715A6">
        <w:rPr>
          <w:sz w:val="22"/>
          <w:szCs w:val="22"/>
          <w:lang w:val="en-GB"/>
        </w:rPr>
        <w:t>potential</w:t>
      </w:r>
      <w:r w:rsidRPr="00E715A6">
        <w:rPr>
          <w:spacing w:val="-4"/>
          <w:sz w:val="22"/>
          <w:szCs w:val="22"/>
          <w:lang w:val="en-GB"/>
        </w:rPr>
        <w:t xml:space="preserve"> </w:t>
      </w:r>
      <w:r w:rsidRPr="00E715A6">
        <w:rPr>
          <w:sz w:val="22"/>
          <w:szCs w:val="22"/>
          <w:lang w:val="en-GB"/>
        </w:rPr>
        <w:t>impact</w:t>
      </w:r>
      <w:r w:rsidRPr="00E715A6">
        <w:rPr>
          <w:spacing w:val="-3"/>
          <w:sz w:val="22"/>
          <w:szCs w:val="22"/>
          <w:lang w:val="en-GB"/>
        </w:rPr>
        <w:t xml:space="preserve"> </w:t>
      </w:r>
      <w:r w:rsidRPr="00E715A6">
        <w:rPr>
          <w:sz w:val="22"/>
          <w:szCs w:val="22"/>
          <w:lang w:val="en-GB"/>
        </w:rPr>
        <w:t>on</w:t>
      </w:r>
      <w:r w:rsidRPr="00E715A6">
        <w:rPr>
          <w:spacing w:val="-6"/>
          <w:sz w:val="22"/>
          <w:szCs w:val="22"/>
          <w:lang w:val="en-GB"/>
        </w:rPr>
        <w:t xml:space="preserve"> </w:t>
      </w:r>
      <w:r w:rsidRPr="00E715A6">
        <w:rPr>
          <w:sz w:val="22"/>
          <w:szCs w:val="22"/>
          <w:lang w:val="en-GB"/>
        </w:rPr>
        <w:t>the</w:t>
      </w:r>
      <w:r w:rsidRPr="00E715A6">
        <w:rPr>
          <w:spacing w:val="-6"/>
          <w:sz w:val="22"/>
          <w:szCs w:val="22"/>
          <w:lang w:val="en-GB"/>
        </w:rPr>
        <w:t xml:space="preserve"> </w:t>
      </w:r>
      <w:r w:rsidRPr="00E715A6">
        <w:rPr>
          <w:sz w:val="22"/>
          <w:szCs w:val="22"/>
          <w:lang w:val="en-GB"/>
        </w:rPr>
        <w:t>health,</w:t>
      </w:r>
      <w:r w:rsidRPr="00E715A6">
        <w:rPr>
          <w:spacing w:val="-4"/>
          <w:sz w:val="22"/>
          <w:szCs w:val="22"/>
          <w:lang w:val="en-GB"/>
        </w:rPr>
        <w:t xml:space="preserve"> </w:t>
      </w:r>
      <w:r w:rsidRPr="00E715A6">
        <w:rPr>
          <w:sz w:val="22"/>
          <w:szCs w:val="22"/>
          <w:lang w:val="en-GB"/>
        </w:rPr>
        <w:t>housing</w:t>
      </w:r>
      <w:r w:rsidRPr="00E715A6">
        <w:rPr>
          <w:spacing w:val="-4"/>
          <w:sz w:val="22"/>
          <w:szCs w:val="22"/>
          <w:lang w:val="en-GB"/>
        </w:rPr>
        <w:t xml:space="preserve"> </w:t>
      </w:r>
      <w:r w:rsidRPr="00E715A6">
        <w:rPr>
          <w:sz w:val="22"/>
          <w:szCs w:val="22"/>
          <w:lang w:val="en-GB"/>
        </w:rPr>
        <w:t>needs</w:t>
      </w:r>
      <w:r w:rsidRPr="00E715A6">
        <w:rPr>
          <w:spacing w:val="-4"/>
          <w:sz w:val="22"/>
          <w:szCs w:val="22"/>
          <w:lang w:val="en-GB"/>
        </w:rPr>
        <w:t xml:space="preserve"> </w:t>
      </w:r>
      <w:r w:rsidRPr="00E715A6">
        <w:rPr>
          <w:sz w:val="22"/>
          <w:szCs w:val="22"/>
          <w:lang w:val="en-GB"/>
        </w:rPr>
        <w:t>and</w:t>
      </w:r>
      <w:r w:rsidRPr="00E715A6">
        <w:rPr>
          <w:spacing w:val="-1"/>
          <w:sz w:val="22"/>
          <w:szCs w:val="22"/>
          <w:lang w:val="en-GB"/>
        </w:rPr>
        <w:t xml:space="preserve"> </w:t>
      </w:r>
      <w:r w:rsidRPr="00E715A6">
        <w:rPr>
          <w:sz w:val="22"/>
          <w:szCs w:val="22"/>
          <w:lang w:val="en-GB"/>
        </w:rPr>
        <w:t>welfare</w:t>
      </w:r>
      <w:r w:rsidRPr="00E715A6">
        <w:rPr>
          <w:spacing w:val="-6"/>
          <w:sz w:val="22"/>
          <w:szCs w:val="22"/>
          <w:lang w:val="en-GB"/>
        </w:rPr>
        <w:t xml:space="preserve"> </w:t>
      </w:r>
      <w:r w:rsidRPr="00E715A6">
        <w:rPr>
          <w:sz w:val="22"/>
          <w:szCs w:val="22"/>
          <w:lang w:val="en-GB"/>
        </w:rPr>
        <w:t>of</w:t>
      </w:r>
      <w:r w:rsidRPr="00E715A6">
        <w:rPr>
          <w:spacing w:val="-1"/>
          <w:sz w:val="22"/>
          <w:szCs w:val="22"/>
          <w:lang w:val="en-GB"/>
        </w:rPr>
        <w:t xml:space="preserve"> </w:t>
      </w:r>
      <w:r w:rsidRPr="00E715A6">
        <w:rPr>
          <w:sz w:val="22"/>
          <w:szCs w:val="22"/>
          <w:lang w:val="en-GB"/>
        </w:rPr>
        <w:t>those affected</w:t>
      </w:r>
      <w:r w:rsidRPr="00E715A6">
        <w:rPr>
          <w:spacing w:val="-9"/>
          <w:sz w:val="22"/>
          <w:szCs w:val="22"/>
          <w:lang w:val="en-GB"/>
        </w:rPr>
        <w:t xml:space="preserve"> </w:t>
      </w:r>
      <w:r w:rsidRPr="00E715A6">
        <w:rPr>
          <w:sz w:val="22"/>
          <w:szCs w:val="22"/>
          <w:lang w:val="en-GB"/>
        </w:rPr>
        <w:t>by</w:t>
      </w:r>
      <w:r w:rsidRPr="00E715A6">
        <w:rPr>
          <w:spacing w:val="-11"/>
          <w:sz w:val="22"/>
          <w:szCs w:val="22"/>
          <w:lang w:val="en-GB"/>
        </w:rPr>
        <w:t xml:space="preserve"> </w:t>
      </w:r>
      <w:r w:rsidRPr="00E715A6">
        <w:rPr>
          <w:sz w:val="22"/>
          <w:szCs w:val="22"/>
          <w:lang w:val="en-GB"/>
        </w:rPr>
        <w:t>the</w:t>
      </w:r>
      <w:r w:rsidRPr="00E715A6">
        <w:rPr>
          <w:spacing w:val="-10"/>
          <w:sz w:val="22"/>
          <w:szCs w:val="22"/>
          <w:lang w:val="en-GB"/>
        </w:rPr>
        <w:t xml:space="preserve"> </w:t>
      </w:r>
      <w:r w:rsidRPr="00E715A6">
        <w:rPr>
          <w:sz w:val="22"/>
          <w:szCs w:val="22"/>
          <w:lang w:val="en-GB"/>
        </w:rPr>
        <w:t>proposed</w:t>
      </w:r>
      <w:r w:rsidRPr="00E715A6">
        <w:rPr>
          <w:spacing w:val="-6"/>
          <w:sz w:val="22"/>
          <w:szCs w:val="22"/>
          <w:lang w:val="en-GB"/>
        </w:rPr>
        <w:t xml:space="preserve"> </w:t>
      </w:r>
      <w:r w:rsidRPr="00E715A6">
        <w:rPr>
          <w:sz w:val="22"/>
          <w:szCs w:val="22"/>
          <w:lang w:val="en-GB"/>
        </w:rPr>
        <w:t>action.</w:t>
      </w:r>
      <w:r w:rsidRPr="00E715A6">
        <w:rPr>
          <w:spacing w:val="-10"/>
          <w:sz w:val="22"/>
          <w:szCs w:val="22"/>
          <w:lang w:val="en-GB"/>
        </w:rPr>
        <w:t xml:space="preserve"> </w:t>
      </w:r>
      <w:r w:rsidRPr="00E715A6">
        <w:rPr>
          <w:sz w:val="22"/>
          <w:szCs w:val="22"/>
          <w:lang w:val="en-GB"/>
        </w:rPr>
        <w:t>The</w:t>
      </w:r>
      <w:r w:rsidRPr="00E715A6">
        <w:rPr>
          <w:spacing w:val="-6"/>
          <w:sz w:val="22"/>
          <w:szCs w:val="22"/>
          <w:lang w:val="en-GB"/>
        </w:rPr>
        <w:t xml:space="preserve"> </w:t>
      </w:r>
      <w:r w:rsidRPr="00E715A6">
        <w:rPr>
          <w:sz w:val="22"/>
          <w:szCs w:val="22"/>
          <w:lang w:val="en-GB"/>
        </w:rPr>
        <w:t>views</w:t>
      </w:r>
      <w:r w:rsidRPr="00E715A6">
        <w:rPr>
          <w:spacing w:val="-8"/>
          <w:sz w:val="22"/>
          <w:szCs w:val="22"/>
          <w:lang w:val="en-GB"/>
        </w:rPr>
        <w:t xml:space="preserve"> </w:t>
      </w:r>
      <w:r w:rsidR="006250CA">
        <w:rPr>
          <w:spacing w:val="-8"/>
          <w:sz w:val="22"/>
          <w:szCs w:val="22"/>
          <w:lang w:val="en-GB"/>
        </w:rPr>
        <w:t xml:space="preserve">of </w:t>
      </w:r>
      <w:r w:rsidRPr="00E715A6">
        <w:rPr>
          <w:sz w:val="22"/>
          <w:szCs w:val="22"/>
          <w:lang w:val="en-GB"/>
        </w:rPr>
        <w:t>Councillors</w:t>
      </w:r>
      <w:r w:rsidRPr="00E715A6">
        <w:rPr>
          <w:spacing w:val="-6"/>
          <w:sz w:val="22"/>
          <w:szCs w:val="22"/>
          <w:lang w:val="en-GB"/>
        </w:rPr>
        <w:t xml:space="preserve"> </w:t>
      </w:r>
      <w:r w:rsidRPr="00E715A6">
        <w:rPr>
          <w:sz w:val="22"/>
          <w:szCs w:val="22"/>
          <w:lang w:val="en-GB"/>
        </w:rPr>
        <w:t>with</w:t>
      </w:r>
      <w:r w:rsidRPr="00E715A6">
        <w:rPr>
          <w:spacing w:val="-6"/>
          <w:sz w:val="22"/>
          <w:szCs w:val="22"/>
          <w:lang w:val="en-GB"/>
        </w:rPr>
        <w:t xml:space="preserve"> </w:t>
      </w:r>
      <w:r w:rsidRPr="00E715A6">
        <w:rPr>
          <w:sz w:val="22"/>
          <w:szCs w:val="22"/>
          <w:lang w:val="en-GB"/>
        </w:rPr>
        <w:t>an</w:t>
      </w:r>
      <w:r w:rsidRPr="00E715A6">
        <w:rPr>
          <w:spacing w:val="-7"/>
          <w:sz w:val="22"/>
          <w:szCs w:val="22"/>
          <w:lang w:val="en-GB"/>
        </w:rPr>
        <w:t xml:space="preserve"> </w:t>
      </w:r>
      <w:r w:rsidRPr="00E715A6">
        <w:rPr>
          <w:sz w:val="22"/>
          <w:szCs w:val="22"/>
          <w:lang w:val="en-GB"/>
        </w:rPr>
        <w:t>interest</w:t>
      </w:r>
      <w:r w:rsidRPr="00E715A6">
        <w:rPr>
          <w:spacing w:val="-6"/>
          <w:sz w:val="22"/>
          <w:szCs w:val="22"/>
          <w:lang w:val="en-GB"/>
        </w:rPr>
        <w:t xml:space="preserve"> </w:t>
      </w:r>
      <w:r w:rsidRPr="00E715A6">
        <w:rPr>
          <w:sz w:val="22"/>
          <w:szCs w:val="22"/>
          <w:lang w:val="en-GB"/>
        </w:rPr>
        <w:t>in the</w:t>
      </w:r>
      <w:r w:rsidRPr="00E715A6">
        <w:rPr>
          <w:spacing w:val="-6"/>
          <w:sz w:val="22"/>
          <w:szCs w:val="22"/>
          <w:lang w:val="en-GB"/>
        </w:rPr>
        <w:t xml:space="preserve"> </w:t>
      </w:r>
      <w:r w:rsidRPr="00E715A6">
        <w:rPr>
          <w:sz w:val="22"/>
          <w:szCs w:val="22"/>
          <w:lang w:val="en-GB"/>
        </w:rPr>
        <w:t>case and Parish Councillors may be sought to ascertain the local harm.</w:t>
      </w:r>
    </w:p>
    <w:p w14:paraId="318CC041" w14:textId="77777777" w:rsidR="00775BB6" w:rsidRPr="00E715A6" w:rsidRDefault="00775BB6" w:rsidP="00183953">
      <w:pPr>
        <w:pStyle w:val="BodyText"/>
        <w:jc w:val="both"/>
        <w:rPr>
          <w:sz w:val="22"/>
          <w:szCs w:val="22"/>
          <w:lang w:val="en-GB"/>
        </w:rPr>
      </w:pPr>
    </w:p>
    <w:p w14:paraId="7FB84D55" w14:textId="77777777" w:rsidR="00775BB6" w:rsidRPr="00E715A6" w:rsidRDefault="00775BB6" w:rsidP="00183953">
      <w:pPr>
        <w:pStyle w:val="BodyText"/>
        <w:ind w:right="265"/>
        <w:jc w:val="both"/>
        <w:rPr>
          <w:sz w:val="22"/>
          <w:szCs w:val="22"/>
          <w:lang w:val="en-GB"/>
        </w:rPr>
      </w:pPr>
      <w:r w:rsidRPr="00E715A6">
        <w:rPr>
          <w:sz w:val="22"/>
          <w:szCs w:val="22"/>
          <w:lang w:val="en-GB"/>
        </w:rPr>
        <w:t>Any action must be proportionate to the breach, be in the public interest, consider any implications</w:t>
      </w:r>
      <w:r w:rsidRPr="00E715A6">
        <w:rPr>
          <w:spacing w:val="-9"/>
          <w:sz w:val="22"/>
          <w:szCs w:val="22"/>
          <w:lang w:val="en-GB"/>
        </w:rPr>
        <w:t xml:space="preserve"> </w:t>
      </w:r>
      <w:r w:rsidRPr="00E715A6">
        <w:rPr>
          <w:sz w:val="22"/>
          <w:szCs w:val="22"/>
          <w:lang w:val="en-GB"/>
        </w:rPr>
        <w:t>of</w:t>
      </w:r>
      <w:r w:rsidRPr="00E715A6">
        <w:rPr>
          <w:spacing w:val="-7"/>
          <w:sz w:val="22"/>
          <w:szCs w:val="22"/>
          <w:lang w:val="en-GB"/>
        </w:rPr>
        <w:t xml:space="preserve"> </w:t>
      </w:r>
      <w:r w:rsidRPr="00E715A6">
        <w:rPr>
          <w:sz w:val="22"/>
          <w:szCs w:val="22"/>
          <w:lang w:val="en-GB"/>
        </w:rPr>
        <w:t>the</w:t>
      </w:r>
      <w:r w:rsidRPr="00E715A6">
        <w:rPr>
          <w:spacing w:val="-7"/>
          <w:sz w:val="22"/>
          <w:szCs w:val="22"/>
          <w:lang w:val="en-GB"/>
        </w:rPr>
        <w:t xml:space="preserve"> </w:t>
      </w:r>
      <w:r w:rsidRPr="00E715A6">
        <w:rPr>
          <w:sz w:val="22"/>
          <w:szCs w:val="22"/>
          <w:lang w:val="en-GB"/>
        </w:rPr>
        <w:t>Human</w:t>
      </w:r>
      <w:r w:rsidRPr="00E715A6">
        <w:rPr>
          <w:spacing w:val="-8"/>
          <w:sz w:val="22"/>
          <w:szCs w:val="22"/>
          <w:lang w:val="en-GB"/>
        </w:rPr>
        <w:t xml:space="preserve"> </w:t>
      </w:r>
      <w:r w:rsidRPr="00E715A6">
        <w:rPr>
          <w:sz w:val="22"/>
          <w:szCs w:val="22"/>
          <w:lang w:val="en-GB"/>
        </w:rPr>
        <w:t>Rights</w:t>
      </w:r>
      <w:r w:rsidRPr="00E715A6">
        <w:rPr>
          <w:spacing w:val="-7"/>
          <w:sz w:val="22"/>
          <w:szCs w:val="22"/>
          <w:lang w:val="en-GB"/>
        </w:rPr>
        <w:t xml:space="preserve"> </w:t>
      </w:r>
      <w:r w:rsidRPr="00E715A6">
        <w:rPr>
          <w:sz w:val="22"/>
          <w:szCs w:val="22"/>
          <w:lang w:val="en-GB"/>
        </w:rPr>
        <w:t>Act</w:t>
      </w:r>
      <w:r w:rsidRPr="00E715A6">
        <w:rPr>
          <w:spacing w:val="-9"/>
          <w:sz w:val="22"/>
          <w:szCs w:val="22"/>
          <w:lang w:val="en-GB"/>
        </w:rPr>
        <w:t xml:space="preserve"> </w:t>
      </w:r>
      <w:r w:rsidRPr="00E715A6">
        <w:rPr>
          <w:sz w:val="22"/>
          <w:szCs w:val="22"/>
          <w:lang w:val="en-GB"/>
        </w:rPr>
        <w:t>1998</w:t>
      </w:r>
      <w:r w:rsidRPr="00E715A6">
        <w:rPr>
          <w:spacing w:val="-8"/>
          <w:sz w:val="22"/>
          <w:szCs w:val="22"/>
          <w:lang w:val="en-GB"/>
        </w:rPr>
        <w:t xml:space="preserve"> </w:t>
      </w:r>
      <w:r w:rsidRPr="00E715A6">
        <w:rPr>
          <w:sz w:val="22"/>
          <w:szCs w:val="22"/>
          <w:lang w:val="en-GB"/>
        </w:rPr>
        <w:t>and</w:t>
      </w:r>
      <w:r w:rsidRPr="00E715A6">
        <w:rPr>
          <w:spacing w:val="-7"/>
          <w:sz w:val="22"/>
          <w:szCs w:val="22"/>
          <w:lang w:val="en-GB"/>
        </w:rPr>
        <w:t xml:space="preserve"> </w:t>
      </w:r>
      <w:r w:rsidRPr="00E715A6">
        <w:rPr>
          <w:sz w:val="22"/>
          <w:szCs w:val="22"/>
          <w:lang w:val="en-GB"/>
        </w:rPr>
        <w:t>the</w:t>
      </w:r>
      <w:r w:rsidRPr="00E715A6">
        <w:rPr>
          <w:spacing w:val="-8"/>
          <w:sz w:val="22"/>
          <w:szCs w:val="22"/>
          <w:lang w:val="en-GB"/>
        </w:rPr>
        <w:t xml:space="preserve"> </w:t>
      </w:r>
      <w:r w:rsidRPr="00E715A6">
        <w:rPr>
          <w:sz w:val="22"/>
          <w:szCs w:val="22"/>
          <w:lang w:val="en-GB"/>
        </w:rPr>
        <w:t>Equalities</w:t>
      </w:r>
      <w:r w:rsidRPr="00E715A6">
        <w:rPr>
          <w:spacing w:val="-7"/>
          <w:sz w:val="22"/>
          <w:szCs w:val="22"/>
          <w:lang w:val="en-GB"/>
        </w:rPr>
        <w:t xml:space="preserve"> </w:t>
      </w:r>
      <w:r w:rsidRPr="00E715A6">
        <w:rPr>
          <w:sz w:val="22"/>
          <w:szCs w:val="22"/>
          <w:lang w:val="en-GB"/>
        </w:rPr>
        <w:t>Act</w:t>
      </w:r>
      <w:r w:rsidRPr="00E715A6">
        <w:rPr>
          <w:spacing w:val="-8"/>
          <w:sz w:val="22"/>
          <w:szCs w:val="22"/>
          <w:lang w:val="en-GB"/>
        </w:rPr>
        <w:t xml:space="preserve"> </w:t>
      </w:r>
      <w:r w:rsidRPr="00E715A6">
        <w:rPr>
          <w:sz w:val="22"/>
          <w:szCs w:val="22"/>
          <w:lang w:val="en-GB"/>
        </w:rPr>
        <w:t>2010,</w:t>
      </w:r>
      <w:r w:rsidRPr="00E715A6">
        <w:rPr>
          <w:spacing w:val="-11"/>
          <w:sz w:val="22"/>
          <w:szCs w:val="22"/>
          <w:lang w:val="en-GB"/>
        </w:rPr>
        <w:t xml:space="preserve"> </w:t>
      </w:r>
      <w:r w:rsidRPr="00E715A6">
        <w:rPr>
          <w:sz w:val="22"/>
          <w:szCs w:val="22"/>
          <w:lang w:val="en-GB"/>
        </w:rPr>
        <w:t>and</w:t>
      </w:r>
      <w:r w:rsidRPr="00E715A6">
        <w:rPr>
          <w:spacing w:val="-8"/>
          <w:sz w:val="22"/>
          <w:szCs w:val="22"/>
          <w:lang w:val="en-GB"/>
        </w:rPr>
        <w:t xml:space="preserve"> </w:t>
      </w:r>
      <w:r w:rsidRPr="00E715A6">
        <w:rPr>
          <w:sz w:val="22"/>
          <w:szCs w:val="22"/>
          <w:lang w:val="en-GB"/>
        </w:rPr>
        <w:t>be</w:t>
      </w:r>
      <w:r w:rsidRPr="00E715A6">
        <w:rPr>
          <w:spacing w:val="-8"/>
          <w:sz w:val="22"/>
          <w:szCs w:val="22"/>
          <w:lang w:val="en-GB"/>
        </w:rPr>
        <w:t xml:space="preserve"> </w:t>
      </w:r>
      <w:r w:rsidRPr="00E715A6">
        <w:rPr>
          <w:sz w:val="22"/>
          <w:szCs w:val="22"/>
          <w:lang w:val="en-GB"/>
        </w:rPr>
        <w:t>appropriate</w:t>
      </w:r>
      <w:r w:rsidRPr="00E715A6">
        <w:rPr>
          <w:spacing w:val="-6"/>
          <w:sz w:val="22"/>
          <w:szCs w:val="22"/>
          <w:lang w:val="en-GB"/>
        </w:rPr>
        <w:t xml:space="preserve"> </w:t>
      </w:r>
      <w:r w:rsidRPr="00E715A6">
        <w:rPr>
          <w:sz w:val="22"/>
          <w:szCs w:val="22"/>
          <w:lang w:val="en-GB"/>
        </w:rPr>
        <w:t>to the stage reached in the planning</w:t>
      </w:r>
      <w:r w:rsidRPr="00E715A6">
        <w:rPr>
          <w:spacing w:val="-3"/>
          <w:sz w:val="22"/>
          <w:szCs w:val="22"/>
          <w:lang w:val="en-GB"/>
        </w:rPr>
        <w:t xml:space="preserve"> </w:t>
      </w:r>
      <w:r w:rsidRPr="00E715A6">
        <w:rPr>
          <w:sz w:val="22"/>
          <w:szCs w:val="22"/>
          <w:lang w:val="en-GB"/>
        </w:rPr>
        <w:t>process. Each case</w:t>
      </w:r>
      <w:r w:rsidRPr="00E715A6">
        <w:rPr>
          <w:spacing w:val="-3"/>
          <w:sz w:val="22"/>
          <w:szCs w:val="22"/>
          <w:lang w:val="en-GB"/>
        </w:rPr>
        <w:t xml:space="preserve"> </w:t>
      </w:r>
      <w:r w:rsidRPr="00E715A6">
        <w:rPr>
          <w:sz w:val="22"/>
          <w:szCs w:val="22"/>
          <w:lang w:val="en-GB"/>
        </w:rPr>
        <w:t>must be considered on its</w:t>
      </w:r>
      <w:r w:rsidRPr="00E715A6">
        <w:rPr>
          <w:spacing w:val="-3"/>
          <w:sz w:val="22"/>
          <w:szCs w:val="22"/>
          <w:lang w:val="en-GB"/>
        </w:rPr>
        <w:t xml:space="preserve"> </w:t>
      </w:r>
      <w:r w:rsidRPr="00E715A6">
        <w:rPr>
          <w:sz w:val="22"/>
          <w:szCs w:val="22"/>
          <w:lang w:val="en-GB"/>
        </w:rPr>
        <w:t>own merits.</w:t>
      </w:r>
    </w:p>
    <w:p w14:paraId="5C7BC045" w14:textId="77777777" w:rsidR="00775BB6" w:rsidRPr="00E715A6" w:rsidRDefault="00775BB6" w:rsidP="00183953">
      <w:pPr>
        <w:pStyle w:val="BodyText"/>
        <w:jc w:val="both"/>
        <w:rPr>
          <w:sz w:val="22"/>
          <w:szCs w:val="22"/>
          <w:lang w:val="en-GB"/>
        </w:rPr>
      </w:pPr>
    </w:p>
    <w:p w14:paraId="128C03CA" w14:textId="77777777" w:rsidR="00775BB6" w:rsidRPr="00E715A6" w:rsidRDefault="00775BB6" w:rsidP="00183953">
      <w:pPr>
        <w:pStyle w:val="BodyText"/>
        <w:ind w:right="265"/>
        <w:jc w:val="both"/>
        <w:rPr>
          <w:sz w:val="22"/>
          <w:szCs w:val="22"/>
          <w:lang w:val="en-GB"/>
        </w:rPr>
      </w:pPr>
      <w:r w:rsidRPr="00E715A6">
        <w:rPr>
          <w:sz w:val="22"/>
          <w:szCs w:val="22"/>
          <w:lang w:val="en-GB"/>
        </w:rPr>
        <w:t>If it is not expedient to take enforcement action, this is a decision usually taken by senior officers</w:t>
      </w:r>
      <w:r w:rsidRPr="00E715A6">
        <w:rPr>
          <w:spacing w:val="-6"/>
          <w:sz w:val="22"/>
          <w:szCs w:val="22"/>
          <w:lang w:val="en-GB"/>
        </w:rPr>
        <w:t xml:space="preserve"> </w:t>
      </w:r>
      <w:r w:rsidRPr="00E715A6">
        <w:rPr>
          <w:sz w:val="22"/>
          <w:szCs w:val="22"/>
          <w:lang w:val="en-GB"/>
        </w:rPr>
        <w:t>within</w:t>
      </w:r>
      <w:r w:rsidRPr="00E715A6">
        <w:rPr>
          <w:spacing w:val="-5"/>
          <w:sz w:val="22"/>
          <w:szCs w:val="22"/>
          <w:lang w:val="en-GB"/>
        </w:rPr>
        <w:t xml:space="preserve"> </w:t>
      </w:r>
      <w:r w:rsidRPr="00E715A6">
        <w:rPr>
          <w:sz w:val="22"/>
          <w:szCs w:val="22"/>
          <w:lang w:val="en-GB"/>
        </w:rPr>
        <w:t>the</w:t>
      </w:r>
      <w:r w:rsidRPr="00E715A6">
        <w:rPr>
          <w:spacing w:val="-9"/>
          <w:sz w:val="22"/>
          <w:szCs w:val="22"/>
          <w:lang w:val="en-GB"/>
        </w:rPr>
        <w:t xml:space="preserve"> </w:t>
      </w:r>
      <w:r w:rsidRPr="00E715A6">
        <w:rPr>
          <w:sz w:val="22"/>
          <w:szCs w:val="22"/>
          <w:lang w:val="en-GB"/>
        </w:rPr>
        <w:t>planning</w:t>
      </w:r>
      <w:r w:rsidRPr="00E715A6">
        <w:rPr>
          <w:spacing w:val="-9"/>
          <w:sz w:val="22"/>
          <w:szCs w:val="22"/>
          <w:lang w:val="en-GB"/>
        </w:rPr>
        <w:t xml:space="preserve"> </w:t>
      </w:r>
      <w:r w:rsidRPr="00E715A6">
        <w:rPr>
          <w:sz w:val="22"/>
          <w:szCs w:val="22"/>
          <w:lang w:val="en-GB"/>
        </w:rPr>
        <w:t>department.</w:t>
      </w:r>
      <w:r w:rsidRPr="00E715A6">
        <w:rPr>
          <w:spacing w:val="-8"/>
          <w:sz w:val="22"/>
          <w:szCs w:val="22"/>
          <w:lang w:val="en-GB"/>
        </w:rPr>
        <w:t xml:space="preserve"> </w:t>
      </w:r>
      <w:r w:rsidRPr="00E715A6">
        <w:rPr>
          <w:sz w:val="22"/>
          <w:szCs w:val="22"/>
          <w:lang w:val="en-GB"/>
        </w:rPr>
        <w:t>The</w:t>
      </w:r>
      <w:r w:rsidRPr="00E715A6">
        <w:rPr>
          <w:spacing w:val="-8"/>
          <w:sz w:val="22"/>
          <w:szCs w:val="22"/>
          <w:lang w:val="en-GB"/>
        </w:rPr>
        <w:t xml:space="preserve"> </w:t>
      </w:r>
      <w:r w:rsidRPr="00E715A6">
        <w:rPr>
          <w:sz w:val="22"/>
          <w:szCs w:val="22"/>
          <w:lang w:val="en-GB"/>
        </w:rPr>
        <w:t>investigation</w:t>
      </w:r>
      <w:r w:rsidRPr="00E715A6">
        <w:rPr>
          <w:spacing w:val="-7"/>
          <w:sz w:val="22"/>
          <w:szCs w:val="22"/>
          <w:lang w:val="en-GB"/>
        </w:rPr>
        <w:t xml:space="preserve"> </w:t>
      </w:r>
      <w:r w:rsidRPr="00E715A6">
        <w:rPr>
          <w:sz w:val="22"/>
          <w:szCs w:val="22"/>
          <w:lang w:val="en-GB"/>
        </w:rPr>
        <w:t>will</w:t>
      </w:r>
      <w:r w:rsidRPr="00E715A6">
        <w:rPr>
          <w:spacing w:val="-10"/>
          <w:sz w:val="22"/>
          <w:szCs w:val="22"/>
          <w:lang w:val="en-GB"/>
        </w:rPr>
        <w:t xml:space="preserve"> </w:t>
      </w:r>
      <w:r w:rsidRPr="00E715A6">
        <w:rPr>
          <w:sz w:val="22"/>
          <w:szCs w:val="22"/>
          <w:lang w:val="en-GB"/>
        </w:rPr>
        <w:t>be</w:t>
      </w:r>
      <w:r w:rsidRPr="00E715A6">
        <w:rPr>
          <w:spacing w:val="-8"/>
          <w:sz w:val="22"/>
          <w:szCs w:val="22"/>
          <w:lang w:val="en-GB"/>
        </w:rPr>
        <w:t xml:space="preserve"> </w:t>
      </w:r>
      <w:r w:rsidRPr="00E715A6">
        <w:rPr>
          <w:sz w:val="22"/>
          <w:szCs w:val="22"/>
          <w:lang w:val="en-GB"/>
        </w:rPr>
        <w:t>closed and interested parties informed.</w:t>
      </w:r>
    </w:p>
    <w:p w14:paraId="15C33839" w14:textId="77777777" w:rsidR="00775BB6" w:rsidRDefault="00775BB6" w:rsidP="00183953">
      <w:pPr>
        <w:jc w:val="both"/>
      </w:pPr>
    </w:p>
    <w:p w14:paraId="46255B7A" w14:textId="672DE3DE" w:rsidR="0016015F" w:rsidRDefault="0016015F" w:rsidP="00183953">
      <w:pPr>
        <w:jc w:val="both"/>
      </w:pPr>
      <w:r>
        <w:br w:type="page"/>
      </w:r>
    </w:p>
    <w:p w14:paraId="104BAFD6" w14:textId="091E72B2" w:rsidR="004318E2" w:rsidRPr="0016015F" w:rsidRDefault="00BC6CE3" w:rsidP="00C4244F">
      <w:pPr>
        <w:pStyle w:val="Heading1"/>
      </w:pPr>
      <w:bookmarkStart w:id="54" w:name="_Toc120281163"/>
      <w:r w:rsidRPr="0016015F">
        <w:lastRenderedPageBreak/>
        <w:t>A</w:t>
      </w:r>
      <w:r w:rsidR="00F94C5A">
        <w:t>ppendix C</w:t>
      </w:r>
      <w:r w:rsidRPr="0016015F">
        <w:t xml:space="preserve"> - Legislative Framework and Government Guidance</w:t>
      </w:r>
      <w:bookmarkEnd w:id="54"/>
    </w:p>
    <w:p w14:paraId="14E8A76D" w14:textId="77777777" w:rsidR="00775BB6" w:rsidRPr="00E715A6" w:rsidRDefault="00775BB6" w:rsidP="00183953">
      <w:pPr>
        <w:pStyle w:val="BodyText"/>
        <w:ind w:right="265"/>
        <w:jc w:val="both"/>
        <w:rPr>
          <w:sz w:val="22"/>
          <w:szCs w:val="22"/>
          <w:lang w:val="en-GB"/>
        </w:rPr>
      </w:pPr>
    </w:p>
    <w:p w14:paraId="42A565B5" w14:textId="174382FD" w:rsidR="004318E2" w:rsidRPr="00E715A6" w:rsidRDefault="00775BB6" w:rsidP="00183953">
      <w:pPr>
        <w:pStyle w:val="BodyText"/>
        <w:ind w:right="265"/>
        <w:jc w:val="both"/>
        <w:rPr>
          <w:sz w:val="22"/>
          <w:szCs w:val="22"/>
          <w:lang w:val="en-GB"/>
        </w:rPr>
      </w:pPr>
      <w:r w:rsidRPr="00E715A6">
        <w:rPr>
          <w:sz w:val="22"/>
          <w:szCs w:val="22"/>
          <w:lang w:val="en-GB"/>
        </w:rPr>
        <w:t xml:space="preserve">Somerset Council </w:t>
      </w:r>
      <w:r w:rsidR="00BC6CE3" w:rsidRPr="00E715A6">
        <w:rPr>
          <w:sz w:val="22"/>
          <w:szCs w:val="22"/>
          <w:lang w:val="en-GB"/>
        </w:rPr>
        <w:t>ha</w:t>
      </w:r>
      <w:r w:rsidRPr="00E715A6">
        <w:rPr>
          <w:sz w:val="22"/>
          <w:szCs w:val="22"/>
          <w:lang w:val="en-GB"/>
        </w:rPr>
        <w:t>s</w:t>
      </w:r>
      <w:r w:rsidR="00BC6CE3" w:rsidRPr="00E715A6">
        <w:rPr>
          <w:sz w:val="22"/>
          <w:szCs w:val="22"/>
          <w:lang w:val="en-GB"/>
        </w:rPr>
        <w:t xml:space="preserve"> powers within the Town and Country Planning Act 1990 (as amended) to investigate</w:t>
      </w:r>
      <w:r w:rsidR="00BC6CE3" w:rsidRPr="00E715A6">
        <w:rPr>
          <w:spacing w:val="-9"/>
          <w:sz w:val="22"/>
          <w:szCs w:val="22"/>
          <w:lang w:val="en-GB"/>
        </w:rPr>
        <w:t xml:space="preserve"> </w:t>
      </w:r>
      <w:r w:rsidR="00BC6CE3" w:rsidRPr="00E715A6">
        <w:rPr>
          <w:sz w:val="22"/>
          <w:szCs w:val="22"/>
          <w:lang w:val="en-GB"/>
        </w:rPr>
        <w:t>alleged</w:t>
      </w:r>
      <w:r w:rsidR="00BC6CE3" w:rsidRPr="00E715A6">
        <w:rPr>
          <w:spacing w:val="-9"/>
          <w:sz w:val="22"/>
          <w:szCs w:val="22"/>
          <w:lang w:val="en-GB"/>
        </w:rPr>
        <w:t xml:space="preserve"> </w:t>
      </w:r>
      <w:r w:rsidR="00BC6CE3" w:rsidRPr="00E715A6">
        <w:rPr>
          <w:sz w:val="22"/>
          <w:szCs w:val="22"/>
          <w:lang w:val="en-GB"/>
        </w:rPr>
        <w:t>breaches</w:t>
      </w:r>
      <w:r w:rsidR="00BC6CE3" w:rsidRPr="00E715A6">
        <w:rPr>
          <w:spacing w:val="-10"/>
          <w:sz w:val="22"/>
          <w:szCs w:val="22"/>
          <w:lang w:val="en-GB"/>
        </w:rPr>
        <w:t xml:space="preserve"> </w:t>
      </w:r>
      <w:r w:rsidR="00BC6CE3" w:rsidRPr="00E715A6">
        <w:rPr>
          <w:sz w:val="22"/>
          <w:szCs w:val="22"/>
          <w:lang w:val="en-GB"/>
        </w:rPr>
        <w:t>of</w:t>
      </w:r>
      <w:r w:rsidR="00BC6CE3" w:rsidRPr="00E715A6">
        <w:rPr>
          <w:spacing w:val="-10"/>
          <w:sz w:val="22"/>
          <w:szCs w:val="22"/>
          <w:lang w:val="en-GB"/>
        </w:rPr>
        <w:t xml:space="preserve"> </w:t>
      </w:r>
      <w:r w:rsidR="00BC6CE3" w:rsidRPr="00E715A6">
        <w:rPr>
          <w:sz w:val="22"/>
          <w:szCs w:val="22"/>
          <w:lang w:val="en-GB"/>
        </w:rPr>
        <w:t>planning</w:t>
      </w:r>
      <w:r w:rsidR="00BC6CE3" w:rsidRPr="00E715A6">
        <w:rPr>
          <w:spacing w:val="-12"/>
          <w:sz w:val="22"/>
          <w:szCs w:val="22"/>
          <w:lang w:val="en-GB"/>
        </w:rPr>
        <w:t xml:space="preserve"> </w:t>
      </w:r>
      <w:r w:rsidR="00BC6CE3" w:rsidRPr="00E715A6">
        <w:rPr>
          <w:sz w:val="22"/>
          <w:szCs w:val="22"/>
          <w:lang w:val="en-GB"/>
        </w:rPr>
        <w:t>control</w:t>
      </w:r>
      <w:r w:rsidR="00BC6CE3" w:rsidRPr="00E715A6">
        <w:rPr>
          <w:spacing w:val="-10"/>
          <w:sz w:val="22"/>
          <w:szCs w:val="22"/>
          <w:lang w:val="en-GB"/>
        </w:rPr>
        <w:t xml:space="preserve"> </w:t>
      </w:r>
      <w:r w:rsidR="00BC6CE3" w:rsidRPr="00E715A6">
        <w:rPr>
          <w:sz w:val="22"/>
          <w:szCs w:val="22"/>
          <w:lang w:val="en-GB"/>
        </w:rPr>
        <w:t>and</w:t>
      </w:r>
      <w:r w:rsidR="00BC6CE3" w:rsidRPr="00E715A6">
        <w:rPr>
          <w:spacing w:val="-11"/>
          <w:sz w:val="22"/>
          <w:szCs w:val="22"/>
          <w:lang w:val="en-GB"/>
        </w:rPr>
        <w:t xml:space="preserve"> </w:t>
      </w:r>
      <w:r w:rsidR="00BC6CE3" w:rsidRPr="00E715A6">
        <w:rPr>
          <w:sz w:val="22"/>
          <w:szCs w:val="22"/>
          <w:lang w:val="en-GB"/>
        </w:rPr>
        <w:t>have</w:t>
      </w:r>
      <w:r w:rsidR="00BC6CE3" w:rsidRPr="00E715A6">
        <w:rPr>
          <w:spacing w:val="-9"/>
          <w:sz w:val="22"/>
          <w:szCs w:val="22"/>
          <w:lang w:val="en-GB"/>
        </w:rPr>
        <w:t xml:space="preserve"> </w:t>
      </w:r>
      <w:r w:rsidR="00BC6CE3" w:rsidRPr="00E715A6">
        <w:rPr>
          <w:sz w:val="22"/>
          <w:szCs w:val="22"/>
          <w:lang w:val="en-GB"/>
        </w:rPr>
        <w:t>powers</w:t>
      </w:r>
      <w:r w:rsidR="00BC6CE3" w:rsidRPr="00E715A6">
        <w:rPr>
          <w:spacing w:val="-7"/>
          <w:sz w:val="22"/>
          <w:szCs w:val="22"/>
          <w:lang w:val="en-GB"/>
        </w:rPr>
        <w:t xml:space="preserve"> </w:t>
      </w:r>
      <w:r w:rsidR="00BC6CE3" w:rsidRPr="00E715A6">
        <w:rPr>
          <w:sz w:val="22"/>
          <w:szCs w:val="22"/>
          <w:lang w:val="en-GB"/>
        </w:rPr>
        <w:t>to</w:t>
      </w:r>
      <w:r w:rsidR="00BC6CE3" w:rsidRPr="00E715A6">
        <w:rPr>
          <w:spacing w:val="-9"/>
          <w:sz w:val="22"/>
          <w:szCs w:val="22"/>
          <w:lang w:val="en-GB"/>
        </w:rPr>
        <w:t xml:space="preserve"> </w:t>
      </w:r>
      <w:r w:rsidR="00BC6CE3" w:rsidRPr="00E715A6">
        <w:rPr>
          <w:sz w:val="22"/>
          <w:szCs w:val="22"/>
          <w:lang w:val="en-GB"/>
        </w:rPr>
        <w:t>remedy</w:t>
      </w:r>
      <w:r w:rsidR="00BC6CE3" w:rsidRPr="00E715A6">
        <w:rPr>
          <w:spacing w:val="-14"/>
          <w:sz w:val="22"/>
          <w:szCs w:val="22"/>
          <w:lang w:val="en-GB"/>
        </w:rPr>
        <w:t xml:space="preserve"> </w:t>
      </w:r>
      <w:r w:rsidR="00BC6CE3" w:rsidRPr="00E715A6">
        <w:rPr>
          <w:sz w:val="22"/>
          <w:szCs w:val="22"/>
          <w:lang w:val="en-GB"/>
        </w:rPr>
        <w:t>proven</w:t>
      </w:r>
      <w:r w:rsidR="00BC6CE3" w:rsidRPr="00E715A6">
        <w:rPr>
          <w:spacing w:val="-9"/>
          <w:sz w:val="22"/>
          <w:szCs w:val="22"/>
          <w:lang w:val="en-GB"/>
        </w:rPr>
        <w:t xml:space="preserve"> </w:t>
      </w:r>
      <w:r w:rsidR="00BC6CE3" w:rsidRPr="00E715A6">
        <w:rPr>
          <w:sz w:val="22"/>
          <w:szCs w:val="22"/>
          <w:lang w:val="en-GB"/>
        </w:rPr>
        <w:t>breaches by statutory and other means.</w:t>
      </w:r>
    </w:p>
    <w:p w14:paraId="5E3B96BC" w14:textId="06C42DBB" w:rsidR="004318E2" w:rsidRPr="00E715A6" w:rsidRDefault="004318E2" w:rsidP="00183953">
      <w:pPr>
        <w:pStyle w:val="BodyText"/>
        <w:jc w:val="both"/>
        <w:rPr>
          <w:sz w:val="22"/>
          <w:szCs w:val="22"/>
          <w:lang w:val="en-GB"/>
        </w:rPr>
      </w:pPr>
    </w:p>
    <w:p w14:paraId="2F1B0CB7" w14:textId="4277CA5C" w:rsidR="00254BD3" w:rsidRPr="00E715A6" w:rsidRDefault="00254BD3" w:rsidP="00183953">
      <w:pPr>
        <w:pStyle w:val="BodyText"/>
        <w:jc w:val="both"/>
        <w:rPr>
          <w:sz w:val="22"/>
          <w:szCs w:val="22"/>
          <w:lang w:val="en-GB"/>
        </w:rPr>
      </w:pPr>
      <w:r w:rsidRPr="00E715A6">
        <w:rPr>
          <w:sz w:val="22"/>
          <w:szCs w:val="22"/>
          <w:lang w:val="en-GB"/>
        </w:rPr>
        <w:t xml:space="preserve">The legislation, policies and guidance </w:t>
      </w:r>
      <w:proofErr w:type="gramStart"/>
      <w:r w:rsidRPr="00E715A6">
        <w:rPr>
          <w:sz w:val="22"/>
          <w:szCs w:val="22"/>
          <w:lang w:val="en-GB"/>
        </w:rPr>
        <w:t>includes</w:t>
      </w:r>
      <w:proofErr w:type="gramEnd"/>
      <w:r w:rsidRPr="00E715A6">
        <w:rPr>
          <w:sz w:val="22"/>
          <w:szCs w:val="22"/>
          <w:lang w:val="en-GB"/>
        </w:rPr>
        <w:t>:</w:t>
      </w:r>
    </w:p>
    <w:p w14:paraId="78241930" w14:textId="77777777" w:rsidR="004318E2" w:rsidRPr="00E715A6" w:rsidRDefault="004318E2" w:rsidP="00183953">
      <w:pPr>
        <w:pStyle w:val="BodyText"/>
        <w:jc w:val="both"/>
        <w:rPr>
          <w:b/>
          <w:sz w:val="22"/>
          <w:szCs w:val="22"/>
          <w:lang w:val="en-GB"/>
        </w:rPr>
      </w:pPr>
    </w:p>
    <w:p w14:paraId="05582164" w14:textId="77777777" w:rsidR="004318E2" w:rsidRPr="00E715A6" w:rsidRDefault="00BC6CE3" w:rsidP="00183953">
      <w:pPr>
        <w:pStyle w:val="BodyText"/>
        <w:numPr>
          <w:ilvl w:val="0"/>
          <w:numId w:val="21"/>
        </w:numPr>
        <w:ind w:left="714" w:hanging="357"/>
        <w:jc w:val="both"/>
        <w:rPr>
          <w:sz w:val="22"/>
          <w:szCs w:val="22"/>
          <w:lang w:val="en-GB"/>
        </w:rPr>
      </w:pPr>
      <w:r w:rsidRPr="00E715A6">
        <w:rPr>
          <w:sz w:val="22"/>
          <w:szCs w:val="22"/>
          <w:lang w:val="en-GB"/>
        </w:rPr>
        <w:t>The</w:t>
      </w:r>
      <w:r w:rsidRPr="00E715A6">
        <w:rPr>
          <w:spacing w:val="-9"/>
          <w:sz w:val="22"/>
          <w:szCs w:val="22"/>
          <w:lang w:val="en-GB"/>
        </w:rPr>
        <w:t xml:space="preserve"> </w:t>
      </w:r>
      <w:r w:rsidRPr="00E715A6">
        <w:rPr>
          <w:sz w:val="22"/>
          <w:szCs w:val="22"/>
          <w:lang w:val="en-GB"/>
        </w:rPr>
        <w:t>Town</w:t>
      </w:r>
      <w:r w:rsidRPr="00E715A6">
        <w:rPr>
          <w:spacing w:val="-6"/>
          <w:sz w:val="22"/>
          <w:szCs w:val="22"/>
          <w:lang w:val="en-GB"/>
        </w:rPr>
        <w:t xml:space="preserve"> </w:t>
      </w:r>
      <w:r w:rsidRPr="00E715A6">
        <w:rPr>
          <w:sz w:val="22"/>
          <w:szCs w:val="22"/>
          <w:lang w:val="en-GB"/>
        </w:rPr>
        <w:t>and</w:t>
      </w:r>
      <w:r w:rsidRPr="00E715A6">
        <w:rPr>
          <w:spacing w:val="-4"/>
          <w:sz w:val="22"/>
          <w:szCs w:val="22"/>
          <w:lang w:val="en-GB"/>
        </w:rPr>
        <w:t xml:space="preserve"> </w:t>
      </w:r>
      <w:r w:rsidRPr="00E715A6">
        <w:rPr>
          <w:sz w:val="22"/>
          <w:szCs w:val="22"/>
          <w:lang w:val="en-GB"/>
        </w:rPr>
        <w:t>Country</w:t>
      </w:r>
      <w:r w:rsidRPr="00E715A6">
        <w:rPr>
          <w:spacing w:val="-12"/>
          <w:sz w:val="22"/>
          <w:szCs w:val="22"/>
          <w:lang w:val="en-GB"/>
        </w:rPr>
        <w:t xml:space="preserve"> </w:t>
      </w:r>
      <w:r w:rsidRPr="00E715A6">
        <w:rPr>
          <w:sz w:val="22"/>
          <w:szCs w:val="22"/>
          <w:lang w:val="en-GB"/>
        </w:rPr>
        <w:t>Planning</w:t>
      </w:r>
      <w:r w:rsidRPr="00E715A6">
        <w:rPr>
          <w:spacing w:val="-8"/>
          <w:sz w:val="22"/>
          <w:szCs w:val="22"/>
          <w:lang w:val="en-GB"/>
        </w:rPr>
        <w:t xml:space="preserve"> </w:t>
      </w:r>
      <w:r w:rsidRPr="00E715A6">
        <w:rPr>
          <w:sz w:val="22"/>
          <w:szCs w:val="22"/>
          <w:lang w:val="en-GB"/>
        </w:rPr>
        <w:t>Act</w:t>
      </w:r>
      <w:r w:rsidRPr="00E715A6">
        <w:rPr>
          <w:spacing w:val="-7"/>
          <w:sz w:val="22"/>
          <w:szCs w:val="22"/>
          <w:lang w:val="en-GB"/>
        </w:rPr>
        <w:t xml:space="preserve"> </w:t>
      </w:r>
      <w:r w:rsidRPr="00E715A6">
        <w:rPr>
          <w:sz w:val="22"/>
          <w:szCs w:val="22"/>
          <w:lang w:val="en-GB"/>
        </w:rPr>
        <w:t>1990</w:t>
      </w:r>
      <w:r w:rsidRPr="00E715A6">
        <w:rPr>
          <w:spacing w:val="-6"/>
          <w:sz w:val="22"/>
          <w:szCs w:val="22"/>
          <w:lang w:val="en-GB"/>
        </w:rPr>
        <w:t xml:space="preserve"> </w:t>
      </w:r>
      <w:r w:rsidRPr="00E715A6">
        <w:rPr>
          <w:sz w:val="22"/>
          <w:szCs w:val="22"/>
          <w:lang w:val="en-GB"/>
        </w:rPr>
        <w:t>(as</w:t>
      </w:r>
      <w:r w:rsidRPr="00E715A6">
        <w:rPr>
          <w:spacing w:val="-10"/>
          <w:sz w:val="22"/>
          <w:szCs w:val="22"/>
          <w:lang w:val="en-GB"/>
        </w:rPr>
        <w:t xml:space="preserve"> </w:t>
      </w:r>
      <w:r w:rsidRPr="00E715A6">
        <w:rPr>
          <w:spacing w:val="-2"/>
          <w:sz w:val="22"/>
          <w:szCs w:val="22"/>
          <w:lang w:val="en-GB"/>
        </w:rPr>
        <w:t>amended)</w:t>
      </w:r>
    </w:p>
    <w:p w14:paraId="4C4D4C62" w14:textId="4C7836C0" w:rsidR="00254BD3" w:rsidRPr="00E715A6" w:rsidRDefault="00254BD3" w:rsidP="00183953">
      <w:pPr>
        <w:pStyle w:val="BodyText"/>
        <w:numPr>
          <w:ilvl w:val="0"/>
          <w:numId w:val="21"/>
        </w:numPr>
        <w:ind w:left="714" w:right="265" w:hanging="357"/>
        <w:jc w:val="both"/>
        <w:rPr>
          <w:i/>
          <w:sz w:val="22"/>
          <w:szCs w:val="22"/>
          <w:lang w:val="en-GB"/>
        </w:rPr>
      </w:pPr>
      <w:r w:rsidRPr="00E715A6">
        <w:rPr>
          <w:sz w:val="22"/>
          <w:szCs w:val="22"/>
          <w:lang w:val="en-GB"/>
        </w:rPr>
        <w:t>The National Planning Policy</w:t>
      </w:r>
      <w:r w:rsidRPr="00E715A6">
        <w:rPr>
          <w:spacing w:val="-4"/>
          <w:sz w:val="22"/>
          <w:szCs w:val="22"/>
          <w:lang w:val="en-GB"/>
        </w:rPr>
        <w:t xml:space="preserve"> </w:t>
      </w:r>
      <w:r w:rsidRPr="00E715A6">
        <w:rPr>
          <w:sz w:val="22"/>
          <w:szCs w:val="22"/>
          <w:lang w:val="en-GB"/>
        </w:rPr>
        <w:t xml:space="preserve">Framework </w:t>
      </w:r>
    </w:p>
    <w:p w14:paraId="2105B20D" w14:textId="77777777" w:rsidR="004318E2" w:rsidRPr="00E715A6" w:rsidRDefault="00BC6CE3" w:rsidP="00183953">
      <w:pPr>
        <w:pStyle w:val="BodyText"/>
        <w:numPr>
          <w:ilvl w:val="0"/>
          <w:numId w:val="21"/>
        </w:numPr>
        <w:ind w:left="714" w:hanging="357"/>
        <w:jc w:val="both"/>
        <w:rPr>
          <w:sz w:val="22"/>
          <w:szCs w:val="22"/>
          <w:lang w:val="en-GB"/>
        </w:rPr>
      </w:pPr>
      <w:r w:rsidRPr="00E715A6">
        <w:rPr>
          <w:sz w:val="22"/>
          <w:szCs w:val="22"/>
          <w:lang w:val="en-GB"/>
        </w:rPr>
        <w:t>The</w:t>
      </w:r>
      <w:r w:rsidRPr="00E715A6">
        <w:rPr>
          <w:spacing w:val="-9"/>
          <w:sz w:val="22"/>
          <w:szCs w:val="22"/>
          <w:lang w:val="en-GB"/>
        </w:rPr>
        <w:t xml:space="preserve"> </w:t>
      </w:r>
      <w:r w:rsidRPr="00E715A6">
        <w:rPr>
          <w:sz w:val="22"/>
          <w:szCs w:val="22"/>
          <w:lang w:val="en-GB"/>
        </w:rPr>
        <w:t>Planning</w:t>
      </w:r>
      <w:r w:rsidRPr="00E715A6">
        <w:rPr>
          <w:spacing w:val="-12"/>
          <w:sz w:val="22"/>
          <w:szCs w:val="22"/>
          <w:lang w:val="en-GB"/>
        </w:rPr>
        <w:t xml:space="preserve"> </w:t>
      </w:r>
      <w:r w:rsidRPr="00E715A6">
        <w:rPr>
          <w:sz w:val="22"/>
          <w:szCs w:val="22"/>
          <w:lang w:val="en-GB"/>
        </w:rPr>
        <w:t>(Listed</w:t>
      </w:r>
      <w:r w:rsidRPr="00E715A6">
        <w:rPr>
          <w:spacing w:val="-7"/>
          <w:sz w:val="22"/>
          <w:szCs w:val="22"/>
          <w:lang w:val="en-GB"/>
        </w:rPr>
        <w:t xml:space="preserve"> </w:t>
      </w:r>
      <w:r w:rsidRPr="00E715A6">
        <w:rPr>
          <w:sz w:val="22"/>
          <w:szCs w:val="22"/>
          <w:lang w:val="en-GB"/>
        </w:rPr>
        <w:t>Building</w:t>
      </w:r>
      <w:r w:rsidRPr="00E715A6">
        <w:rPr>
          <w:spacing w:val="-11"/>
          <w:sz w:val="22"/>
          <w:szCs w:val="22"/>
          <w:lang w:val="en-GB"/>
        </w:rPr>
        <w:t xml:space="preserve"> </w:t>
      </w:r>
      <w:r w:rsidRPr="00E715A6">
        <w:rPr>
          <w:sz w:val="22"/>
          <w:szCs w:val="22"/>
          <w:lang w:val="en-GB"/>
        </w:rPr>
        <w:t>and</w:t>
      </w:r>
      <w:r w:rsidRPr="00E715A6">
        <w:rPr>
          <w:spacing w:val="-7"/>
          <w:sz w:val="22"/>
          <w:szCs w:val="22"/>
          <w:lang w:val="en-GB"/>
        </w:rPr>
        <w:t xml:space="preserve"> </w:t>
      </w:r>
      <w:r w:rsidRPr="00E715A6">
        <w:rPr>
          <w:sz w:val="22"/>
          <w:szCs w:val="22"/>
          <w:lang w:val="en-GB"/>
        </w:rPr>
        <w:t>Conservation</w:t>
      </w:r>
      <w:r w:rsidRPr="00E715A6">
        <w:rPr>
          <w:spacing w:val="-8"/>
          <w:sz w:val="22"/>
          <w:szCs w:val="22"/>
          <w:lang w:val="en-GB"/>
        </w:rPr>
        <w:t xml:space="preserve"> </w:t>
      </w:r>
      <w:r w:rsidRPr="00E715A6">
        <w:rPr>
          <w:sz w:val="22"/>
          <w:szCs w:val="22"/>
          <w:lang w:val="en-GB"/>
        </w:rPr>
        <w:t>Areas)</w:t>
      </w:r>
      <w:r w:rsidRPr="00E715A6">
        <w:rPr>
          <w:spacing w:val="-8"/>
          <w:sz w:val="22"/>
          <w:szCs w:val="22"/>
          <w:lang w:val="en-GB"/>
        </w:rPr>
        <w:t xml:space="preserve"> </w:t>
      </w:r>
      <w:r w:rsidRPr="00E715A6">
        <w:rPr>
          <w:sz w:val="22"/>
          <w:szCs w:val="22"/>
          <w:lang w:val="en-GB"/>
        </w:rPr>
        <w:t>Act</w:t>
      </w:r>
      <w:r w:rsidRPr="00E715A6">
        <w:rPr>
          <w:spacing w:val="-12"/>
          <w:sz w:val="22"/>
          <w:szCs w:val="22"/>
          <w:lang w:val="en-GB"/>
        </w:rPr>
        <w:t xml:space="preserve"> </w:t>
      </w:r>
      <w:r w:rsidRPr="00E715A6">
        <w:rPr>
          <w:spacing w:val="-4"/>
          <w:sz w:val="22"/>
          <w:szCs w:val="22"/>
          <w:lang w:val="en-GB"/>
        </w:rPr>
        <w:t>1990</w:t>
      </w:r>
    </w:p>
    <w:p w14:paraId="0A018512" w14:textId="77777777" w:rsidR="00254BD3" w:rsidRPr="00E715A6" w:rsidRDefault="00BC6CE3" w:rsidP="00183953">
      <w:pPr>
        <w:pStyle w:val="BodyText"/>
        <w:numPr>
          <w:ilvl w:val="0"/>
          <w:numId w:val="21"/>
        </w:numPr>
        <w:ind w:left="714" w:right="265" w:hanging="357"/>
        <w:jc w:val="both"/>
        <w:rPr>
          <w:sz w:val="22"/>
          <w:szCs w:val="22"/>
          <w:lang w:val="en-GB"/>
        </w:rPr>
      </w:pPr>
      <w:r w:rsidRPr="00E715A6">
        <w:rPr>
          <w:sz w:val="22"/>
          <w:szCs w:val="22"/>
          <w:lang w:val="en-GB"/>
        </w:rPr>
        <w:t>The Town and Country</w:t>
      </w:r>
      <w:r w:rsidRPr="00E715A6">
        <w:rPr>
          <w:spacing w:val="-1"/>
          <w:sz w:val="22"/>
          <w:szCs w:val="22"/>
          <w:lang w:val="en-GB"/>
        </w:rPr>
        <w:t xml:space="preserve"> </w:t>
      </w:r>
      <w:r w:rsidRPr="00E715A6">
        <w:rPr>
          <w:sz w:val="22"/>
          <w:szCs w:val="22"/>
          <w:lang w:val="en-GB"/>
        </w:rPr>
        <w:t xml:space="preserve">Planning (Control of Advertisements) (England) Regulations 2007 </w:t>
      </w:r>
    </w:p>
    <w:p w14:paraId="713CA2D1" w14:textId="77777777" w:rsidR="00254BD3" w:rsidRPr="00E715A6" w:rsidRDefault="00BC6CE3" w:rsidP="00183953">
      <w:pPr>
        <w:pStyle w:val="BodyText"/>
        <w:numPr>
          <w:ilvl w:val="0"/>
          <w:numId w:val="21"/>
        </w:numPr>
        <w:ind w:left="714" w:right="265" w:hanging="357"/>
        <w:jc w:val="both"/>
        <w:rPr>
          <w:sz w:val="22"/>
          <w:szCs w:val="22"/>
          <w:lang w:val="en-GB"/>
        </w:rPr>
      </w:pPr>
      <w:r w:rsidRPr="00E715A6">
        <w:rPr>
          <w:sz w:val="22"/>
          <w:szCs w:val="22"/>
          <w:lang w:val="en-GB"/>
        </w:rPr>
        <w:t>Town and Country</w:t>
      </w:r>
      <w:r w:rsidRPr="00E715A6">
        <w:rPr>
          <w:spacing w:val="-1"/>
          <w:sz w:val="22"/>
          <w:szCs w:val="22"/>
          <w:lang w:val="en-GB"/>
        </w:rPr>
        <w:t xml:space="preserve"> </w:t>
      </w:r>
      <w:r w:rsidRPr="00E715A6">
        <w:rPr>
          <w:sz w:val="22"/>
          <w:szCs w:val="22"/>
          <w:lang w:val="en-GB"/>
        </w:rPr>
        <w:t>Planning (Tree Preservation) Regulations (England) 2012 (as</w:t>
      </w:r>
      <w:r w:rsidRPr="00E715A6">
        <w:rPr>
          <w:spacing w:val="-1"/>
          <w:sz w:val="22"/>
          <w:szCs w:val="22"/>
          <w:lang w:val="en-GB"/>
        </w:rPr>
        <w:t xml:space="preserve"> </w:t>
      </w:r>
      <w:r w:rsidRPr="00E715A6">
        <w:rPr>
          <w:sz w:val="22"/>
          <w:szCs w:val="22"/>
          <w:lang w:val="en-GB"/>
        </w:rPr>
        <w:t xml:space="preserve">amended) </w:t>
      </w:r>
    </w:p>
    <w:p w14:paraId="169E55FB" w14:textId="77777777" w:rsidR="00254BD3" w:rsidRPr="00E715A6" w:rsidRDefault="00BC6CE3" w:rsidP="00183953">
      <w:pPr>
        <w:pStyle w:val="BodyText"/>
        <w:numPr>
          <w:ilvl w:val="0"/>
          <w:numId w:val="21"/>
        </w:numPr>
        <w:ind w:left="714" w:right="265" w:hanging="357"/>
        <w:jc w:val="both"/>
        <w:rPr>
          <w:sz w:val="22"/>
          <w:szCs w:val="22"/>
          <w:lang w:val="en-GB"/>
        </w:rPr>
      </w:pPr>
      <w:r w:rsidRPr="00E715A6">
        <w:rPr>
          <w:sz w:val="22"/>
          <w:szCs w:val="22"/>
          <w:lang w:val="en-GB"/>
        </w:rPr>
        <w:t>The</w:t>
      </w:r>
      <w:r w:rsidRPr="00E715A6">
        <w:rPr>
          <w:spacing w:val="-12"/>
          <w:sz w:val="22"/>
          <w:szCs w:val="22"/>
          <w:lang w:val="en-GB"/>
        </w:rPr>
        <w:t xml:space="preserve"> </w:t>
      </w:r>
      <w:r w:rsidRPr="00E715A6">
        <w:rPr>
          <w:sz w:val="22"/>
          <w:szCs w:val="22"/>
          <w:lang w:val="en-GB"/>
        </w:rPr>
        <w:t>Town</w:t>
      </w:r>
      <w:r w:rsidRPr="00E715A6">
        <w:rPr>
          <w:spacing w:val="-9"/>
          <w:sz w:val="22"/>
          <w:szCs w:val="22"/>
          <w:lang w:val="en-GB"/>
        </w:rPr>
        <w:t xml:space="preserve"> </w:t>
      </w:r>
      <w:r w:rsidRPr="00E715A6">
        <w:rPr>
          <w:sz w:val="22"/>
          <w:szCs w:val="22"/>
          <w:lang w:val="en-GB"/>
        </w:rPr>
        <w:t>and</w:t>
      </w:r>
      <w:r w:rsidRPr="00E715A6">
        <w:rPr>
          <w:spacing w:val="-7"/>
          <w:sz w:val="22"/>
          <w:szCs w:val="22"/>
          <w:lang w:val="en-GB"/>
        </w:rPr>
        <w:t xml:space="preserve"> </w:t>
      </w:r>
      <w:r w:rsidRPr="00E715A6">
        <w:rPr>
          <w:sz w:val="22"/>
          <w:szCs w:val="22"/>
          <w:lang w:val="en-GB"/>
        </w:rPr>
        <w:t>Country</w:t>
      </w:r>
      <w:r w:rsidRPr="00E715A6">
        <w:rPr>
          <w:spacing w:val="-14"/>
          <w:sz w:val="22"/>
          <w:szCs w:val="22"/>
          <w:lang w:val="en-GB"/>
        </w:rPr>
        <w:t xml:space="preserve"> </w:t>
      </w:r>
      <w:r w:rsidRPr="00E715A6">
        <w:rPr>
          <w:sz w:val="22"/>
          <w:szCs w:val="22"/>
          <w:lang w:val="en-GB"/>
        </w:rPr>
        <w:t>Planning</w:t>
      </w:r>
      <w:r w:rsidRPr="00E715A6">
        <w:rPr>
          <w:spacing w:val="-11"/>
          <w:sz w:val="22"/>
          <w:szCs w:val="22"/>
          <w:lang w:val="en-GB"/>
        </w:rPr>
        <w:t xml:space="preserve"> </w:t>
      </w:r>
      <w:r w:rsidRPr="00E715A6">
        <w:rPr>
          <w:sz w:val="22"/>
          <w:szCs w:val="22"/>
          <w:lang w:val="en-GB"/>
        </w:rPr>
        <w:t>(General</w:t>
      </w:r>
      <w:r w:rsidRPr="00E715A6">
        <w:rPr>
          <w:spacing w:val="-12"/>
          <w:sz w:val="22"/>
          <w:szCs w:val="22"/>
          <w:lang w:val="en-GB"/>
        </w:rPr>
        <w:t xml:space="preserve"> </w:t>
      </w:r>
      <w:r w:rsidRPr="00E715A6">
        <w:rPr>
          <w:sz w:val="22"/>
          <w:szCs w:val="22"/>
          <w:lang w:val="en-GB"/>
        </w:rPr>
        <w:t>Permitted</w:t>
      </w:r>
      <w:r w:rsidRPr="00E715A6">
        <w:rPr>
          <w:spacing w:val="-9"/>
          <w:sz w:val="22"/>
          <w:szCs w:val="22"/>
          <w:lang w:val="en-GB"/>
        </w:rPr>
        <w:t xml:space="preserve"> </w:t>
      </w:r>
      <w:r w:rsidRPr="00E715A6">
        <w:rPr>
          <w:sz w:val="22"/>
          <w:szCs w:val="22"/>
          <w:lang w:val="en-GB"/>
        </w:rPr>
        <w:t>Development)</w:t>
      </w:r>
      <w:r w:rsidRPr="00E715A6">
        <w:rPr>
          <w:spacing w:val="-12"/>
          <w:sz w:val="22"/>
          <w:szCs w:val="22"/>
          <w:lang w:val="en-GB"/>
        </w:rPr>
        <w:t xml:space="preserve"> </w:t>
      </w:r>
      <w:r w:rsidRPr="00E715A6">
        <w:rPr>
          <w:sz w:val="22"/>
          <w:szCs w:val="22"/>
          <w:lang w:val="en-GB"/>
        </w:rPr>
        <w:t>Order</w:t>
      </w:r>
      <w:r w:rsidRPr="00E715A6">
        <w:rPr>
          <w:spacing w:val="-9"/>
          <w:sz w:val="22"/>
          <w:szCs w:val="22"/>
          <w:lang w:val="en-GB"/>
        </w:rPr>
        <w:t xml:space="preserve"> </w:t>
      </w:r>
      <w:r w:rsidRPr="00E715A6">
        <w:rPr>
          <w:sz w:val="22"/>
          <w:szCs w:val="22"/>
          <w:lang w:val="en-GB"/>
        </w:rPr>
        <w:t>2015</w:t>
      </w:r>
      <w:r w:rsidRPr="00E715A6">
        <w:rPr>
          <w:spacing w:val="-7"/>
          <w:sz w:val="22"/>
          <w:szCs w:val="22"/>
          <w:lang w:val="en-GB"/>
        </w:rPr>
        <w:t xml:space="preserve"> </w:t>
      </w:r>
      <w:r w:rsidRPr="00E715A6">
        <w:rPr>
          <w:sz w:val="22"/>
          <w:szCs w:val="22"/>
          <w:lang w:val="en-GB"/>
        </w:rPr>
        <w:t>(as</w:t>
      </w:r>
      <w:r w:rsidRPr="00E715A6">
        <w:rPr>
          <w:spacing w:val="-12"/>
          <w:sz w:val="22"/>
          <w:szCs w:val="22"/>
          <w:lang w:val="en-GB"/>
        </w:rPr>
        <w:t xml:space="preserve"> </w:t>
      </w:r>
      <w:r w:rsidRPr="00E715A6">
        <w:rPr>
          <w:sz w:val="22"/>
          <w:szCs w:val="22"/>
          <w:lang w:val="en-GB"/>
        </w:rPr>
        <w:t xml:space="preserve">amended) </w:t>
      </w:r>
    </w:p>
    <w:p w14:paraId="728C6374" w14:textId="02CA784A" w:rsidR="004318E2" w:rsidRPr="00E715A6" w:rsidRDefault="00BC6CE3" w:rsidP="00183953">
      <w:pPr>
        <w:pStyle w:val="BodyText"/>
        <w:numPr>
          <w:ilvl w:val="0"/>
          <w:numId w:val="21"/>
        </w:numPr>
        <w:ind w:left="714" w:right="265" w:hanging="357"/>
        <w:jc w:val="both"/>
        <w:rPr>
          <w:sz w:val="22"/>
          <w:szCs w:val="22"/>
          <w:lang w:val="en-GB"/>
        </w:rPr>
      </w:pPr>
      <w:r w:rsidRPr="00E715A6">
        <w:rPr>
          <w:sz w:val="22"/>
          <w:szCs w:val="22"/>
          <w:lang w:val="en-GB"/>
        </w:rPr>
        <w:t>The Town and Country Planning (Use Classes) Order 1987 (as amended)</w:t>
      </w:r>
    </w:p>
    <w:p w14:paraId="39F1129C" w14:textId="77777777" w:rsidR="00254BD3" w:rsidRPr="00E715A6" w:rsidRDefault="00254BD3" w:rsidP="00183953">
      <w:pPr>
        <w:pStyle w:val="ListParagraph"/>
        <w:widowControl/>
        <w:numPr>
          <w:ilvl w:val="0"/>
          <w:numId w:val="21"/>
        </w:numPr>
        <w:autoSpaceDE/>
        <w:autoSpaceDN/>
        <w:ind w:left="714" w:hanging="357"/>
        <w:contextualSpacing/>
        <w:jc w:val="both"/>
      </w:pPr>
      <w:r w:rsidRPr="00E715A6">
        <w:t xml:space="preserve">Town and Country Planning (Environmental Impact Assessment) Regulations 2011 </w:t>
      </w:r>
    </w:p>
    <w:p w14:paraId="3BA40388" w14:textId="77777777" w:rsidR="00254BD3" w:rsidRPr="00E715A6" w:rsidRDefault="00254BD3" w:rsidP="00183953">
      <w:pPr>
        <w:pStyle w:val="ListParagraph"/>
        <w:widowControl/>
        <w:numPr>
          <w:ilvl w:val="0"/>
          <w:numId w:val="21"/>
        </w:numPr>
        <w:autoSpaceDE/>
        <w:autoSpaceDN/>
        <w:ind w:left="714" w:hanging="357"/>
        <w:contextualSpacing/>
        <w:jc w:val="both"/>
        <w:rPr>
          <w:rFonts w:eastAsiaTheme="minorHAnsi"/>
        </w:rPr>
      </w:pPr>
      <w:r w:rsidRPr="00E715A6">
        <w:t xml:space="preserve">Anti-Social </w:t>
      </w:r>
      <w:proofErr w:type="spellStart"/>
      <w:r w:rsidRPr="00E715A6">
        <w:t>Behaviour</w:t>
      </w:r>
      <w:proofErr w:type="spellEnd"/>
      <w:r w:rsidRPr="00E715A6">
        <w:t xml:space="preserve">, Crime and Policing Act 2014 </w:t>
      </w:r>
    </w:p>
    <w:p w14:paraId="2C755147" w14:textId="1232D71C" w:rsidR="00254BD3" w:rsidRPr="00E715A6" w:rsidRDefault="00254BD3" w:rsidP="00183953">
      <w:pPr>
        <w:pStyle w:val="BodyText"/>
        <w:numPr>
          <w:ilvl w:val="0"/>
          <w:numId w:val="21"/>
        </w:numPr>
        <w:ind w:left="714" w:right="265" w:hanging="357"/>
        <w:jc w:val="both"/>
        <w:rPr>
          <w:sz w:val="22"/>
          <w:szCs w:val="22"/>
          <w:lang w:val="en-GB"/>
        </w:rPr>
      </w:pPr>
      <w:r w:rsidRPr="00E715A6">
        <w:rPr>
          <w:sz w:val="22"/>
          <w:szCs w:val="22"/>
        </w:rPr>
        <w:t>Human Rights Act 1998</w:t>
      </w:r>
    </w:p>
    <w:p w14:paraId="4372F795" w14:textId="2F23AFAD" w:rsidR="00254BD3" w:rsidRPr="00E715A6" w:rsidRDefault="00254BD3" w:rsidP="00183953">
      <w:pPr>
        <w:pStyle w:val="BodyText"/>
        <w:numPr>
          <w:ilvl w:val="0"/>
          <w:numId w:val="21"/>
        </w:numPr>
        <w:ind w:left="714" w:right="265" w:hanging="357"/>
        <w:jc w:val="both"/>
        <w:rPr>
          <w:sz w:val="22"/>
          <w:szCs w:val="22"/>
          <w:lang w:val="en-GB"/>
        </w:rPr>
      </w:pPr>
      <w:r w:rsidRPr="00E715A6">
        <w:rPr>
          <w:sz w:val="22"/>
          <w:szCs w:val="22"/>
        </w:rPr>
        <w:t>Localism Act 2011</w:t>
      </w:r>
    </w:p>
    <w:p w14:paraId="56E81C09" w14:textId="760C52A7" w:rsidR="004318E2" w:rsidRPr="00E715A6" w:rsidRDefault="00BC6CE3" w:rsidP="00183953">
      <w:pPr>
        <w:pStyle w:val="ListParagraph"/>
        <w:numPr>
          <w:ilvl w:val="0"/>
          <w:numId w:val="21"/>
        </w:numPr>
        <w:ind w:left="714" w:hanging="357"/>
        <w:jc w:val="both"/>
      </w:pPr>
      <w:r w:rsidRPr="00E715A6">
        <w:t>Police</w:t>
      </w:r>
      <w:r w:rsidRPr="00E715A6">
        <w:rPr>
          <w:spacing w:val="-10"/>
        </w:rPr>
        <w:t xml:space="preserve"> </w:t>
      </w:r>
      <w:r w:rsidRPr="00E715A6">
        <w:t>and</w:t>
      </w:r>
      <w:r w:rsidRPr="00E715A6">
        <w:rPr>
          <w:spacing w:val="-7"/>
        </w:rPr>
        <w:t xml:space="preserve"> </w:t>
      </w:r>
      <w:r w:rsidRPr="00E715A6">
        <w:t>Criminal</w:t>
      </w:r>
      <w:r w:rsidRPr="00E715A6">
        <w:rPr>
          <w:spacing w:val="-8"/>
        </w:rPr>
        <w:t xml:space="preserve"> </w:t>
      </w:r>
      <w:r w:rsidRPr="00E715A6">
        <w:t>Evidence</w:t>
      </w:r>
      <w:r w:rsidRPr="00E715A6">
        <w:rPr>
          <w:spacing w:val="-1"/>
        </w:rPr>
        <w:t xml:space="preserve"> </w:t>
      </w:r>
      <w:r w:rsidRPr="00E715A6">
        <w:t>Act</w:t>
      </w:r>
      <w:r w:rsidRPr="00E715A6">
        <w:rPr>
          <w:spacing w:val="-10"/>
        </w:rPr>
        <w:t xml:space="preserve"> </w:t>
      </w:r>
      <w:r w:rsidRPr="00E715A6">
        <w:rPr>
          <w:spacing w:val="-4"/>
        </w:rPr>
        <w:t>1984</w:t>
      </w:r>
      <w:r w:rsidR="00254BD3" w:rsidRPr="00E715A6">
        <w:rPr>
          <w:spacing w:val="-4"/>
        </w:rPr>
        <w:t xml:space="preserve"> (as amended_</w:t>
      </w:r>
    </w:p>
    <w:p w14:paraId="3EA1B770" w14:textId="64E09AF7" w:rsidR="00CE1E00" w:rsidRDefault="00BC6CE3" w:rsidP="00183953">
      <w:pPr>
        <w:pStyle w:val="ListParagraph"/>
        <w:numPr>
          <w:ilvl w:val="0"/>
          <w:numId w:val="21"/>
        </w:numPr>
        <w:ind w:left="714" w:hanging="357"/>
        <w:jc w:val="both"/>
        <w:rPr>
          <w:spacing w:val="-2"/>
        </w:rPr>
      </w:pPr>
      <w:r w:rsidRPr="00E715A6">
        <w:t>Proceeds</w:t>
      </w:r>
      <w:r w:rsidRPr="00E715A6">
        <w:rPr>
          <w:spacing w:val="-6"/>
        </w:rPr>
        <w:t xml:space="preserve"> </w:t>
      </w:r>
      <w:r w:rsidRPr="00E715A6">
        <w:t>of</w:t>
      </w:r>
      <w:r w:rsidRPr="00E715A6">
        <w:rPr>
          <w:spacing w:val="-8"/>
        </w:rPr>
        <w:t xml:space="preserve"> </w:t>
      </w:r>
      <w:r w:rsidRPr="00E715A6">
        <w:t>Crime</w:t>
      </w:r>
      <w:r w:rsidRPr="00E715A6">
        <w:rPr>
          <w:spacing w:val="-3"/>
        </w:rPr>
        <w:t xml:space="preserve"> </w:t>
      </w:r>
      <w:r w:rsidRPr="00E715A6">
        <w:t>Act</w:t>
      </w:r>
      <w:r w:rsidRPr="00E715A6">
        <w:rPr>
          <w:spacing w:val="-9"/>
        </w:rPr>
        <w:t xml:space="preserve"> </w:t>
      </w:r>
      <w:r w:rsidRPr="00E715A6">
        <w:t>2000</w:t>
      </w:r>
      <w:r w:rsidRPr="00E715A6">
        <w:rPr>
          <w:spacing w:val="-8"/>
        </w:rPr>
        <w:t xml:space="preserve"> </w:t>
      </w:r>
      <w:r w:rsidRPr="00E715A6">
        <w:rPr>
          <w:spacing w:val="-2"/>
        </w:rPr>
        <w:t>(POCA)</w:t>
      </w:r>
    </w:p>
    <w:p w14:paraId="17A5D1D2" w14:textId="24306EC5" w:rsidR="00CE1E00" w:rsidRDefault="00CE1E00" w:rsidP="00183953">
      <w:pPr>
        <w:jc w:val="both"/>
        <w:rPr>
          <w:spacing w:val="-2"/>
          <w:lang w:val="en-US"/>
        </w:rPr>
      </w:pPr>
    </w:p>
    <w:sectPr w:rsidR="00CE1E00" w:rsidSect="00EB42AA">
      <w:footerReference w:type="default" r:id="rId19"/>
      <w:pgSz w:w="11900" w:h="16860"/>
      <w:pgMar w:top="851" w:right="851" w:bottom="567" w:left="851" w:header="0" w:footer="51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CA7AC" w14:textId="77777777" w:rsidR="00683B78" w:rsidRDefault="00683B78">
      <w:r>
        <w:separator/>
      </w:r>
    </w:p>
  </w:endnote>
  <w:endnote w:type="continuationSeparator" w:id="0">
    <w:p w14:paraId="21D6A95D" w14:textId="77777777" w:rsidR="00683B78" w:rsidRDefault="00683B78">
      <w:r>
        <w:continuationSeparator/>
      </w:r>
    </w:p>
  </w:endnote>
  <w:endnote w:type="continuationNotice" w:id="1">
    <w:p w14:paraId="0ED4FB05" w14:textId="77777777" w:rsidR="00683B78" w:rsidRDefault="00683B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6512438"/>
      <w:docPartObj>
        <w:docPartGallery w:val="Page Numbers (Bottom of Page)"/>
        <w:docPartUnique/>
      </w:docPartObj>
    </w:sdtPr>
    <w:sdtEndPr>
      <w:rPr>
        <w:noProof/>
      </w:rPr>
    </w:sdtEndPr>
    <w:sdtContent>
      <w:p w14:paraId="0874623A" w14:textId="77777777" w:rsidR="00EB42AA" w:rsidRDefault="00312635">
        <w:pPr>
          <w:pStyle w:val="Footer"/>
          <w:jc w:val="right"/>
          <w:rPr>
            <w:noProof/>
            <w:sz w:val="20"/>
            <w:szCs w:val="20"/>
          </w:rPr>
        </w:pPr>
        <w:r w:rsidRPr="00312635">
          <w:rPr>
            <w:sz w:val="20"/>
            <w:szCs w:val="20"/>
          </w:rPr>
          <w:fldChar w:fldCharType="begin"/>
        </w:r>
        <w:r w:rsidRPr="00312635">
          <w:rPr>
            <w:sz w:val="20"/>
            <w:szCs w:val="20"/>
          </w:rPr>
          <w:instrText xml:space="preserve"> PAGE   \* MERGEFORMAT </w:instrText>
        </w:r>
        <w:r w:rsidRPr="00312635">
          <w:rPr>
            <w:sz w:val="20"/>
            <w:szCs w:val="20"/>
          </w:rPr>
          <w:fldChar w:fldCharType="separate"/>
        </w:r>
        <w:r w:rsidRPr="00312635">
          <w:rPr>
            <w:noProof/>
            <w:sz w:val="20"/>
            <w:szCs w:val="20"/>
          </w:rPr>
          <w:t>2</w:t>
        </w:r>
        <w:r w:rsidRPr="00312635">
          <w:rPr>
            <w:noProof/>
            <w:sz w:val="20"/>
            <w:szCs w:val="20"/>
          </w:rPr>
          <w:fldChar w:fldCharType="end"/>
        </w:r>
      </w:p>
      <w:p w14:paraId="22A0984F" w14:textId="71C1CB36" w:rsidR="00312635" w:rsidRDefault="00EB42AA" w:rsidP="00EB42AA">
        <w:pPr>
          <w:pStyle w:val="Footer"/>
        </w:pPr>
        <w:r>
          <w:rPr>
            <w:noProof/>
            <w:sz w:val="20"/>
            <w:szCs w:val="20"/>
          </w:rPr>
          <w:t>Somerset Enforcement Policy V</w:t>
        </w:r>
        <w:r w:rsidR="00C4244F">
          <w:rPr>
            <w:noProof/>
            <w:sz w:val="20"/>
            <w:szCs w:val="20"/>
          </w:rPr>
          <w:t>3</w:t>
        </w:r>
        <w:r>
          <w:rPr>
            <w:noProof/>
            <w:sz w:val="20"/>
            <w:szCs w:val="20"/>
          </w:rPr>
          <w:t xml:space="preserve"> </w:t>
        </w:r>
        <w:r w:rsidR="00C4244F">
          <w:rPr>
            <w:noProof/>
            <w:sz w:val="20"/>
            <w:szCs w:val="20"/>
          </w:rPr>
          <w:t>25</w:t>
        </w:r>
        <w:r>
          <w:rPr>
            <w:noProof/>
            <w:sz w:val="20"/>
            <w:szCs w:val="20"/>
          </w:rPr>
          <w:t>/11/22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EE0E5" w14:textId="77777777" w:rsidR="00683B78" w:rsidRDefault="00683B78">
      <w:r>
        <w:separator/>
      </w:r>
    </w:p>
  </w:footnote>
  <w:footnote w:type="continuationSeparator" w:id="0">
    <w:p w14:paraId="4FB1A7D8" w14:textId="77777777" w:rsidR="00683B78" w:rsidRDefault="00683B78">
      <w:r>
        <w:continuationSeparator/>
      </w:r>
    </w:p>
  </w:footnote>
  <w:footnote w:type="continuationNotice" w:id="1">
    <w:p w14:paraId="07ADF312" w14:textId="77777777" w:rsidR="00683B78" w:rsidRDefault="00683B7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06731"/>
    <w:multiLevelType w:val="hybridMultilevel"/>
    <w:tmpl w:val="084A54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133C4F"/>
    <w:multiLevelType w:val="hybridMultilevel"/>
    <w:tmpl w:val="E2F6751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07DD5017"/>
    <w:multiLevelType w:val="hybridMultilevel"/>
    <w:tmpl w:val="71F68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957775"/>
    <w:multiLevelType w:val="hybridMultilevel"/>
    <w:tmpl w:val="180E3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701D92"/>
    <w:multiLevelType w:val="hybridMultilevel"/>
    <w:tmpl w:val="47CCB424"/>
    <w:lvl w:ilvl="0" w:tplc="516ACDEC">
      <w:numFmt w:val="bullet"/>
      <w:lvlText w:val="•"/>
      <w:lvlJc w:val="left"/>
      <w:pPr>
        <w:ind w:left="968" w:hanging="720"/>
      </w:pPr>
      <w:rPr>
        <w:rFonts w:ascii="Gill Sans MT" w:eastAsia="Gill Sans MT" w:hAnsi="Gill Sans MT" w:cs="Gill Sans MT" w:hint="default"/>
        <w:b w:val="0"/>
        <w:bCs w:val="0"/>
        <w:i w:val="0"/>
        <w:iCs w:val="0"/>
        <w:color w:val="231F20"/>
        <w:w w:val="141"/>
        <w:sz w:val="22"/>
        <w:szCs w:val="22"/>
        <w:lang w:val="en-US" w:eastAsia="en-US" w:bidi="ar-SA"/>
      </w:rPr>
    </w:lvl>
    <w:lvl w:ilvl="1" w:tplc="5C30216A">
      <w:numFmt w:val="bullet"/>
      <w:lvlText w:val="•"/>
      <w:lvlJc w:val="left"/>
      <w:pPr>
        <w:ind w:left="1078" w:hanging="720"/>
      </w:pPr>
      <w:rPr>
        <w:rFonts w:ascii="Gill Sans MT" w:eastAsia="Gill Sans MT" w:hAnsi="Gill Sans MT" w:cs="Gill Sans MT" w:hint="default"/>
        <w:b w:val="0"/>
        <w:bCs w:val="0"/>
        <w:i w:val="0"/>
        <w:iCs w:val="0"/>
        <w:color w:val="231F20"/>
        <w:w w:val="141"/>
        <w:sz w:val="22"/>
        <w:szCs w:val="22"/>
        <w:lang w:val="en-US" w:eastAsia="en-US" w:bidi="ar-SA"/>
      </w:rPr>
    </w:lvl>
    <w:lvl w:ilvl="2" w:tplc="3FECABBE">
      <w:numFmt w:val="bullet"/>
      <w:lvlText w:val="•"/>
      <w:lvlJc w:val="left"/>
      <w:pPr>
        <w:ind w:left="874" w:hanging="720"/>
      </w:pPr>
      <w:rPr>
        <w:lang w:val="en-US" w:eastAsia="en-US" w:bidi="ar-SA"/>
      </w:rPr>
    </w:lvl>
    <w:lvl w:ilvl="3" w:tplc="0C0A2732">
      <w:numFmt w:val="bullet"/>
      <w:lvlText w:val="•"/>
      <w:lvlJc w:val="left"/>
      <w:pPr>
        <w:ind w:left="668" w:hanging="720"/>
      </w:pPr>
      <w:rPr>
        <w:lang w:val="en-US" w:eastAsia="en-US" w:bidi="ar-SA"/>
      </w:rPr>
    </w:lvl>
    <w:lvl w:ilvl="4" w:tplc="1834CDEC">
      <w:numFmt w:val="bullet"/>
      <w:lvlText w:val="•"/>
      <w:lvlJc w:val="left"/>
      <w:pPr>
        <w:ind w:left="462" w:hanging="720"/>
      </w:pPr>
      <w:rPr>
        <w:lang w:val="en-US" w:eastAsia="en-US" w:bidi="ar-SA"/>
      </w:rPr>
    </w:lvl>
    <w:lvl w:ilvl="5" w:tplc="56B85460">
      <w:numFmt w:val="bullet"/>
      <w:lvlText w:val="•"/>
      <w:lvlJc w:val="left"/>
      <w:pPr>
        <w:ind w:left="256" w:hanging="720"/>
      </w:pPr>
      <w:rPr>
        <w:lang w:val="en-US" w:eastAsia="en-US" w:bidi="ar-SA"/>
      </w:rPr>
    </w:lvl>
    <w:lvl w:ilvl="6" w:tplc="5726B9BA">
      <w:numFmt w:val="bullet"/>
      <w:lvlText w:val="•"/>
      <w:lvlJc w:val="left"/>
      <w:pPr>
        <w:ind w:left="50" w:hanging="720"/>
      </w:pPr>
      <w:rPr>
        <w:lang w:val="en-US" w:eastAsia="en-US" w:bidi="ar-SA"/>
      </w:rPr>
    </w:lvl>
    <w:lvl w:ilvl="7" w:tplc="96E2E5C2">
      <w:numFmt w:val="bullet"/>
      <w:lvlText w:val="•"/>
      <w:lvlJc w:val="left"/>
      <w:pPr>
        <w:ind w:left="-156" w:hanging="720"/>
      </w:pPr>
      <w:rPr>
        <w:lang w:val="en-US" w:eastAsia="en-US" w:bidi="ar-SA"/>
      </w:rPr>
    </w:lvl>
    <w:lvl w:ilvl="8" w:tplc="01AA2276">
      <w:numFmt w:val="bullet"/>
      <w:lvlText w:val="•"/>
      <w:lvlJc w:val="left"/>
      <w:pPr>
        <w:ind w:left="-362" w:hanging="720"/>
      </w:pPr>
      <w:rPr>
        <w:lang w:val="en-US" w:eastAsia="en-US" w:bidi="ar-SA"/>
      </w:rPr>
    </w:lvl>
  </w:abstractNum>
  <w:abstractNum w:abstractNumId="5" w15:restartNumberingAfterBreak="0">
    <w:nsid w:val="0E404D79"/>
    <w:multiLevelType w:val="hybridMultilevel"/>
    <w:tmpl w:val="4B5A31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F17125D"/>
    <w:multiLevelType w:val="multilevel"/>
    <w:tmpl w:val="53647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1D0AC9"/>
    <w:multiLevelType w:val="hybridMultilevel"/>
    <w:tmpl w:val="C0D8C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8267D7"/>
    <w:multiLevelType w:val="hybridMultilevel"/>
    <w:tmpl w:val="EDF0C4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D1B47C9"/>
    <w:multiLevelType w:val="hybridMultilevel"/>
    <w:tmpl w:val="78D048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EA71D82"/>
    <w:multiLevelType w:val="hybridMultilevel"/>
    <w:tmpl w:val="8AA6A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1B148B"/>
    <w:multiLevelType w:val="multilevel"/>
    <w:tmpl w:val="7BE69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233E1F"/>
    <w:multiLevelType w:val="hybridMultilevel"/>
    <w:tmpl w:val="D7B83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6E06BD"/>
    <w:multiLevelType w:val="hybridMultilevel"/>
    <w:tmpl w:val="611617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5F723FE"/>
    <w:multiLevelType w:val="hybridMultilevel"/>
    <w:tmpl w:val="1D1280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77D2066"/>
    <w:multiLevelType w:val="hybridMultilevel"/>
    <w:tmpl w:val="53BA6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B12712"/>
    <w:multiLevelType w:val="hybridMultilevel"/>
    <w:tmpl w:val="3C0AE06E"/>
    <w:lvl w:ilvl="0" w:tplc="6804EF02">
      <w:start w:val="1"/>
      <w:numFmt w:val="upperLetter"/>
      <w:lvlText w:val="%1"/>
      <w:lvlJc w:val="left"/>
      <w:pPr>
        <w:ind w:left="1479" w:hanging="720"/>
      </w:pPr>
      <w:rPr>
        <w:rFonts w:ascii="Arial" w:eastAsia="Arial" w:hAnsi="Arial" w:cs="Arial" w:hint="default"/>
        <w:b/>
        <w:bCs/>
        <w:i w:val="0"/>
        <w:iCs w:val="0"/>
        <w:w w:val="98"/>
        <w:sz w:val="32"/>
        <w:szCs w:val="32"/>
        <w:lang w:val="en-US" w:eastAsia="en-US" w:bidi="ar-SA"/>
      </w:rPr>
    </w:lvl>
    <w:lvl w:ilvl="1" w:tplc="ABC05F00">
      <w:numFmt w:val="bullet"/>
      <w:lvlText w:val=""/>
      <w:lvlJc w:val="left"/>
      <w:pPr>
        <w:ind w:left="1479" w:hanging="360"/>
      </w:pPr>
      <w:rPr>
        <w:rFonts w:ascii="Symbol" w:eastAsia="Symbol" w:hAnsi="Symbol" w:cs="Symbol" w:hint="default"/>
        <w:b w:val="0"/>
        <w:bCs w:val="0"/>
        <w:i w:val="0"/>
        <w:iCs w:val="0"/>
        <w:w w:val="100"/>
        <w:sz w:val="24"/>
        <w:szCs w:val="24"/>
        <w:lang w:val="en-US" w:eastAsia="en-US" w:bidi="ar-SA"/>
      </w:rPr>
    </w:lvl>
    <w:lvl w:ilvl="2" w:tplc="15D84290">
      <w:numFmt w:val="bullet"/>
      <w:lvlText w:val="•"/>
      <w:lvlJc w:val="left"/>
      <w:pPr>
        <w:ind w:left="3367" w:hanging="360"/>
      </w:pPr>
      <w:rPr>
        <w:rFonts w:hint="default"/>
        <w:lang w:val="en-US" w:eastAsia="en-US" w:bidi="ar-SA"/>
      </w:rPr>
    </w:lvl>
    <w:lvl w:ilvl="3" w:tplc="1D081B5E">
      <w:numFmt w:val="bullet"/>
      <w:lvlText w:val="•"/>
      <w:lvlJc w:val="left"/>
      <w:pPr>
        <w:ind w:left="4311" w:hanging="360"/>
      </w:pPr>
      <w:rPr>
        <w:rFonts w:hint="default"/>
        <w:lang w:val="en-US" w:eastAsia="en-US" w:bidi="ar-SA"/>
      </w:rPr>
    </w:lvl>
    <w:lvl w:ilvl="4" w:tplc="48B4B154">
      <w:numFmt w:val="bullet"/>
      <w:lvlText w:val="•"/>
      <w:lvlJc w:val="left"/>
      <w:pPr>
        <w:ind w:left="5255" w:hanging="360"/>
      </w:pPr>
      <w:rPr>
        <w:rFonts w:hint="default"/>
        <w:lang w:val="en-US" w:eastAsia="en-US" w:bidi="ar-SA"/>
      </w:rPr>
    </w:lvl>
    <w:lvl w:ilvl="5" w:tplc="83303972">
      <w:numFmt w:val="bullet"/>
      <w:lvlText w:val="•"/>
      <w:lvlJc w:val="left"/>
      <w:pPr>
        <w:ind w:left="6199" w:hanging="360"/>
      </w:pPr>
      <w:rPr>
        <w:rFonts w:hint="default"/>
        <w:lang w:val="en-US" w:eastAsia="en-US" w:bidi="ar-SA"/>
      </w:rPr>
    </w:lvl>
    <w:lvl w:ilvl="6" w:tplc="169CC3A6">
      <w:numFmt w:val="bullet"/>
      <w:lvlText w:val="•"/>
      <w:lvlJc w:val="left"/>
      <w:pPr>
        <w:ind w:left="7143" w:hanging="360"/>
      </w:pPr>
      <w:rPr>
        <w:rFonts w:hint="default"/>
        <w:lang w:val="en-US" w:eastAsia="en-US" w:bidi="ar-SA"/>
      </w:rPr>
    </w:lvl>
    <w:lvl w:ilvl="7" w:tplc="65BC6E3C">
      <w:numFmt w:val="bullet"/>
      <w:lvlText w:val="•"/>
      <w:lvlJc w:val="left"/>
      <w:pPr>
        <w:ind w:left="8087" w:hanging="360"/>
      </w:pPr>
      <w:rPr>
        <w:rFonts w:hint="default"/>
        <w:lang w:val="en-US" w:eastAsia="en-US" w:bidi="ar-SA"/>
      </w:rPr>
    </w:lvl>
    <w:lvl w:ilvl="8" w:tplc="5CE098A0">
      <w:numFmt w:val="bullet"/>
      <w:lvlText w:val="•"/>
      <w:lvlJc w:val="left"/>
      <w:pPr>
        <w:ind w:left="9031" w:hanging="360"/>
      </w:pPr>
      <w:rPr>
        <w:rFonts w:hint="default"/>
        <w:lang w:val="en-US" w:eastAsia="en-US" w:bidi="ar-SA"/>
      </w:rPr>
    </w:lvl>
  </w:abstractNum>
  <w:abstractNum w:abstractNumId="17" w15:restartNumberingAfterBreak="0">
    <w:nsid w:val="2E05275C"/>
    <w:multiLevelType w:val="hybridMultilevel"/>
    <w:tmpl w:val="233E5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504FD6"/>
    <w:multiLevelType w:val="hybridMultilevel"/>
    <w:tmpl w:val="FA38D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380E23"/>
    <w:multiLevelType w:val="multilevel"/>
    <w:tmpl w:val="E8B86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8124B6A"/>
    <w:multiLevelType w:val="hybridMultilevel"/>
    <w:tmpl w:val="AE64A02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3A6F643D"/>
    <w:multiLevelType w:val="hybridMultilevel"/>
    <w:tmpl w:val="748C9D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3D0C3427"/>
    <w:multiLevelType w:val="hybridMultilevel"/>
    <w:tmpl w:val="EA6CC0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3D773F3C"/>
    <w:multiLevelType w:val="hybridMultilevel"/>
    <w:tmpl w:val="CB3668EA"/>
    <w:lvl w:ilvl="0" w:tplc="FFFFFFFF">
      <w:start w:val="14"/>
      <w:numFmt w:val="decimal"/>
      <w:lvlText w:val="%1."/>
      <w:lvlJc w:val="left"/>
      <w:pPr>
        <w:ind w:left="1078" w:hanging="721"/>
      </w:pPr>
      <w:rPr>
        <w:rFonts w:ascii="Gill Sans MT" w:eastAsia="Gill Sans MT" w:hAnsi="Gill Sans MT" w:cs="Gill Sans MT" w:hint="default"/>
        <w:b/>
        <w:bCs/>
        <w:i w:val="0"/>
        <w:iCs w:val="0"/>
        <w:color w:val="231F20"/>
        <w:spacing w:val="-1"/>
        <w:w w:val="107"/>
        <w:sz w:val="22"/>
        <w:szCs w:val="22"/>
        <w:lang w:val="en-US" w:eastAsia="en-US" w:bidi="ar-SA"/>
      </w:rPr>
    </w:lvl>
    <w:lvl w:ilvl="1" w:tplc="FFFFFFFF">
      <w:start w:val="1"/>
      <w:numFmt w:val="lowerLetter"/>
      <w:lvlText w:val="(%2)"/>
      <w:lvlJc w:val="left"/>
      <w:pPr>
        <w:ind w:left="968" w:hanging="721"/>
      </w:pPr>
      <w:rPr>
        <w:rFonts w:ascii="Gill Sans MT" w:eastAsia="Gill Sans MT" w:hAnsi="Gill Sans MT" w:cs="Gill Sans MT" w:hint="default"/>
        <w:b w:val="0"/>
        <w:bCs w:val="0"/>
        <w:i w:val="0"/>
        <w:iCs w:val="0"/>
        <w:color w:val="231F20"/>
        <w:spacing w:val="-1"/>
        <w:w w:val="96"/>
        <w:sz w:val="22"/>
        <w:szCs w:val="22"/>
        <w:lang w:val="en-US" w:eastAsia="en-US" w:bidi="ar-SA"/>
      </w:rPr>
    </w:lvl>
    <w:lvl w:ilvl="2" w:tplc="FFFFFFFF">
      <w:numFmt w:val="bullet"/>
      <w:lvlText w:val="•"/>
      <w:lvlJc w:val="left"/>
      <w:pPr>
        <w:ind w:left="871" w:hanging="721"/>
      </w:pPr>
      <w:rPr>
        <w:lang w:val="en-US" w:eastAsia="en-US" w:bidi="ar-SA"/>
      </w:rPr>
    </w:lvl>
    <w:lvl w:ilvl="3" w:tplc="FFFFFFFF">
      <w:numFmt w:val="bullet"/>
      <w:lvlText w:val="•"/>
      <w:lvlJc w:val="left"/>
      <w:pPr>
        <w:ind w:left="663" w:hanging="721"/>
      </w:pPr>
      <w:rPr>
        <w:lang w:val="en-US" w:eastAsia="en-US" w:bidi="ar-SA"/>
      </w:rPr>
    </w:lvl>
    <w:lvl w:ilvl="4" w:tplc="FFFFFFFF">
      <w:numFmt w:val="bullet"/>
      <w:lvlText w:val="•"/>
      <w:lvlJc w:val="left"/>
      <w:pPr>
        <w:ind w:left="455" w:hanging="721"/>
      </w:pPr>
      <w:rPr>
        <w:lang w:val="en-US" w:eastAsia="en-US" w:bidi="ar-SA"/>
      </w:rPr>
    </w:lvl>
    <w:lvl w:ilvl="5" w:tplc="FFFFFFFF">
      <w:numFmt w:val="bullet"/>
      <w:lvlText w:val="•"/>
      <w:lvlJc w:val="left"/>
      <w:pPr>
        <w:ind w:left="246" w:hanging="721"/>
      </w:pPr>
      <w:rPr>
        <w:lang w:val="en-US" w:eastAsia="en-US" w:bidi="ar-SA"/>
      </w:rPr>
    </w:lvl>
    <w:lvl w:ilvl="6" w:tplc="FFFFFFFF">
      <w:numFmt w:val="bullet"/>
      <w:lvlText w:val="•"/>
      <w:lvlJc w:val="left"/>
      <w:pPr>
        <w:ind w:left="38" w:hanging="721"/>
      </w:pPr>
      <w:rPr>
        <w:lang w:val="en-US" w:eastAsia="en-US" w:bidi="ar-SA"/>
      </w:rPr>
    </w:lvl>
    <w:lvl w:ilvl="7" w:tplc="FFFFFFFF">
      <w:numFmt w:val="bullet"/>
      <w:lvlText w:val="•"/>
      <w:lvlJc w:val="left"/>
      <w:pPr>
        <w:ind w:left="-170" w:hanging="721"/>
      </w:pPr>
      <w:rPr>
        <w:lang w:val="en-US" w:eastAsia="en-US" w:bidi="ar-SA"/>
      </w:rPr>
    </w:lvl>
    <w:lvl w:ilvl="8" w:tplc="FFFFFFFF">
      <w:numFmt w:val="bullet"/>
      <w:lvlText w:val="•"/>
      <w:lvlJc w:val="left"/>
      <w:pPr>
        <w:ind w:left="-378" w:hanging="721"/>
      </w:pPr>
      <w:rPr>
        <w:lang w:val="en-US" w:eastAsia="en-US" w:bidi="ar-SA"/>
      </w:rPr>
    </w:lvl>
  </w:abstractNum>
  <w:abstractNum w:abstractNumId="24" w15:restartNumberingAfterBreak="0">
    <w:nsid w:val="3DF07019"/>
    <w:multiLevelType w:val="hybridMultilevel"/>
    <w:tmpl w:val="641C0AC2"/>
    <w:lvl w:ilvl="0" w:tplc="1E646CB0">
      <w:numFmt w:val="bullet"/>
      <w:lvlText w:val=""/>
      <w:lvlJc w:val="left"/>
      <w:pPr>
        <w:ind w:left="1479" w:hanging="360"/>
      </w:pPr>
      <w:rPr>
        <w:rFonts w:ascii="Symbol" w:eastAsia="Symbol" w:hAnsi="Symbol" w:cs="Symbol" w:hint="default"/>
        <w:b w:val="0"/>
        <w:bCs w:val="0"/>
        <w:i w:val="0"/>
        <w:iCs w:val="0"/>
        <w:w w:val="100"/>
        <w:sz w:val="24"/>
        <w:szCs w:val="24"/>
        <w:lang w:val="en-US" w:eastAsia="en-US" w:bidi="ar-SA"/>
      </w:rPr>
    </w:lvl>
    <w:lvl w:ilvl="1" w:tplc="FB92BE82">
      <w:numFmt w:val="bullet"/>
      <w:lvlText w:val="•"/>
      <w:lvlJc w:val="left"/>
      <w:pPr>
        <w:ind w:left="2423" w:hanging="360"/>
      </w:pPr>
      <w:rPr>
        <w:rFonts w:hint="default"/>
        <w:lang w:val="en-US" w:eastAsia="en-US" w:bidi="ar-SA"/>
      </w:rPr>
    </w:lvl>
    <w:lvl w:ilvl="2" w:tplc="FB86D378">
      <w:numFmt w:val="bullet"/>
      <w:lvlText w:val="•"/>
      <w:lvlJc w:val="left"/>
      <w:pPr>
        <w:ind w:left="3367" w:hanging="360"/>
      </w:pPr>
      <w:rPr>
        <w:rFonts w:hint="default"/>
        <w:lang w:val="en-US" w:eastAsia="en-US" w:bidi="ar-SA"/>
      </w:rPr>
    </w:lvl>
    <w:lvl w:ilvl="3" w:tplc="42BA306C">
      <w:numFmt w:val="bullet"/>
      <w:lvlText w:val="•"/>
      <w:lvlJc w:val="left"/>
      <w:pPr>
        <w:ind w:left="4311" w:hanging="360"/>
      </w:pPr>
      <w:rPr>
        <w:rFonts w:hint="default"/>
        <w:lang w:val="en-US" w:eastAsia="en-US" w:bidi="ar-SA"/>
      </w:rPr>
    </w:lvl>
    <w:lvl w:ilvl="4" w:tplc="2EEA17FC">
      <w:numFmt w:val="bullet"/>
      <w:lvlText w:val="•"/>
      <w:lvlJc w:val="left"/>
      <w:pPr>
        <w:ind w:left="5255" w:hanging="360"/>
      </w:pPr>
      <w:rPr>
        <w:rFonts w:hint="default"/>
        <w:lang w:val="en-US" w:eastAsia="en-US" w:bidi="ar-SA"/>
      </w:rPr>
    </w:lvl>
    <w:lvl w:ilvl="5" w:tplc="A10CE6A8">
      <w:numFmt w:val="bullet"/>
      <w:lvlText w:val="•"/>
      <w:lvlJc w:val="left"/>
      <w:pPr>
        <w:ind w:left="6199" w:hanging="360"/>
      </w:pPr>
      <w:rPr>
        <w:rFonts w:hint="default"/>
        <w:lang w:val="en-US" w:eastAsia="en-US" w:bidi="ar-SA"/>
      </w:rPr>
    </w:lvl>
    <w:lvl w:ilvl="6" w:tplc="79EEFB06">
      <w:numFmt w:val="bullet"/>
      <w:lvlText w:val="•"/>
      <w:lvlJc w:val="left"/>
      <w:pPr>
        <w:ind w:left="7143" w:hanging="360"/>
      </w:pPr>
      <w:rPr>
        <w:rFonts w:hint="default"/>
        <w:lang w:val="en-US" w:eastAsia="en-US" w:bidi="ar-SA"/>
      </w:rPr>
    </w:lvl>
    <w:lvl w:ilvl="7" w:tplc="B2422F62">
      <w:numFmt w:val="bullet"/>
      <w:lvlText w:val="•"/>
      <w:lvlJc w:val="left"/>
      <w:pPr>
        <w:ind w:left="8087" w:hanging="360"/>
      </w:pPr>
      <w:rPr>
        <w:rFonts w:hint="default"/>
        <w:lang w:val="en-US" w:eastAsia="en-US" w:bidi="ar-SA"/>
      </w:rPr>
    </w:lvl>
    <w:lvl w:ilvl="8" w:tplc="30AEF74A">
      <w:numFmt w:val="bullet"/>
      <w:lvlText w:val="•"/>
      <w:lvlJc w:val="left"/>
      <w:pPr>
        <w:ind w:left="9031" w:hanging="360"/>
      </w:pPr>
      <w:rPr>
        <w:rFonts w:hint="default"/>
        <w:lang w:val="en-US" w:eastAsia="en-US" w:bidi="ar-SA"/>
      </w:rPr>
    </w:lvl>
  </w:abstractNum>
  <w:abstractNum w:abstractNumId="25" w15:restartNumberingAfterBreak="0">
    <w:nsid w:val="3F8D53D2"/>
    <w:multiLevelType w:val="hybridMultilevel"/>
    <w:tmpl w:val="E3C234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446F11B7"/>
    <w:multiLevelType w:val="hybridMultilevel"/>
    <w:tmpl w:val="9B1E6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B934C3"/>
    <w:multiLevelType w:val="hybridMultilevel"/>
    <w:tmpl w:val="CB3668EA"/>
    <w:lvl w:ilvl="0" w:tplc="62C6DCB0">
      <w:start w:val="14"/>
      <w:numFmt w:val="decimal"/>
      <w:lvlText w:val="%1."/>
      <w:lvlJc w:val="left"/>
      <w:pPr>
        <w:ind w:left="1078" w:hanging="721"/>
      </w:pPr>
      <w:rPr>
        <w:rFonts w:ascii="Gill Sans MT" w:eastAsia="Gill Sans MT" w:hAnsi="Gill Sans MT" w:cs="Gill Sans MT" w:hint="default"/>
        <w:b/>
        <w:bCs/>
        <w:i w:val="0"/>
        <w:iCs w:val="0"/>
        <w:color w:val="231F20"/>
        <w:spacing w:val="-1"/>
        <w:w w:val="107"/>
        <w:sz w:val="22"/>
        <w:szCs w:val="22"/>
        <w:lang w:val="en-US" w:eastAsia="en-US" w:bidi="ar-SA"/>
      </w:rPr>
    </w:lvl>
    <w:lvl w:ilvl="1" w:tplc="EBE070BA">
      <w:start w:val="1"/>
      <w:numFmt w:val="lowerLetter"/>
      <w:lvlText w:val="(%2)"/>
      <w:lvlJc w:val="left"/>
      <w:pPr>
        <w:ind w:left="968" w:hanging="721"/>
      </w:pPr>
      <w:rPr>
        <w:rFonts w:ascii="Gill Sans MT" w:eastAsia="Gill Sans MT" w:hAnsi="Gill Sans MT" w:cs="Gill Sans MT" w:hint="default"/>
        <w:b w:val="0"/>
        <w:bCs w:val="0"/>
        <w:i w:val="0"/>
        <w:iCs w:val="0"/>
        <w:color w:val="231F20"/>
        <w:spacing w:val="-1"/>
        <w:w w:val="96"/>
        <w:sz w:val="22"/>
        <w:szCs w:val="22"/>
        <w:lang w:val="en-US" w:eastAsia="en-US" w:bidi="ar-SA"/>
      </w:rPr>
    </w:lvl>
    <w:lvl w:ilvl="2" w:tplc="2640EE48">
      <w:numFmt w:val="bullet"/>
      <w:lvlText w:val="•"/>
      <w:lvlJc w:val="left"/>
      <w:pPr>
        <w:ind w:left="871" w:hanging="721"/>
      </w:pPr>
      <w:rPr>
        <w:lang w:val="en-US" w:eastAsia="en-US" w:bidi="ar-SA"/>
      </w:rPr>
    </w:lvl>
    <w:lvl w:ilvl="3" w:tplc="C27218A6">
      <w:numFmt w:val="bullet"/>
      <w:lvlText w:val="•"/>
      <w:lvlJc w:val="left"/>
      <w:pPr>
        <w:ind w:left="663" w:hanging="721"/>
      </w:pPr>
      <w:rPr>
        <w:lang w:val="en-US" w:eastAsia="en-US" w:bidi="ar-SA"/>
      </w:rPr>
    </w:lvl>
    <w:lvl w:ilvl="4" w:tplc="FB687096">
      <w:numFmt w:val="bullet"/>
      <w:lvlText w:val="•"/>
      <w:lvlJc w:val="left"/>
      <w:pPr>
        <w:ind w:left="455" w:hanging="721"/>
      </w:pPr>
      <w:rPr>
        <w:lang w:val="en-US" w:eastAsia="en-US" w:bidi="ar-SA"/>
      </w:rPr>
    </w:lvl>
    <w:lvl w:ilvl="5" w:tplc="B58400D4">
      <w:numFmt w:val="bullet"/>
      <w:lvlText w:val="•"/>
      <w:lvlJc w:val="left"/>
      <w:pPr>
        <w:ind w:left="246" w:hanging="721"/>
      </w:pPr>
      <w:rPr>
        <w:lang w:val="en-US" w:eastAsia="en-US" w:bidi="ar-SA"/>
      </w:rPr>
    </w:lvl>
    <w:lvl w:ilvl="6" w:tplc="000AD9FA">
      <w:numFmt w:val="bullet"/>
      <w:lvlText w:val="•"/>
      <w:lvlJc w:val="left"/>
      <w:pPr>
        <w:ind w:left="38" w:hanging="721"/>
      </w:pPr>
      <w:rPr>
        <w:lang w:val="en-US" w:eastAsia="en-US" w:bidi="ar-SA"/>
      </w:rPr>
    </w:lvl>
    <w:lvl w:ilvl="7" w:tplc="0212DCC4">
      <w:numFmt w:val="bullet"/>
      <w:lvlText w:val="•"/>
      <w:lvlJc w:val="left"/>
      <w:pPr>
        <w:ind w:left="-170" w:hanging="721"/>
      </w:pPr>
      <w:rPr>
        <w:lang w:val="en-US" w:eastAsia="en-US" w:bidi="ar-SA"/>
      </w:rPr>
    </w:lvl>
    <w:lvl w:ilvl="8" w:tplc="D0CC9EBE">
      <w:numFmt w:val="bullet"/>
      <w:lvlText w:val="•"/>
      <w:lvlJc w:val="left"/>
      <w:pPr>
        <w:ind w:left="-378" w:hanging="721"/>
      </w:pPr>
      <w:rPr>
        <w:lang w:val="en-US" w:eastAsia="en-US" w:bidi="ar-SA"/>
      </w:rPr>
    </w:lvl>
  </w:abstractNum>
  <w:abstractNum w:abstractNumId="28" w15:restartNumberingAfterBreak="0">
    <w:nsid w:val="49B8652C"/>
    <w:multiLevelType w:val="hybridMultilevel"/>
    <w:tmpl w:val="315CE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7B7D01"/>
    <w:multiLevelType w:val="hybridMultilevel"/>
    <w:tmpl w:val="E83CC20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0" w15:restartNumberingAfterBreak="0">
    <w:nsid w:val="53885874"/>
    <w:multiLevelType w:val="hybridMultilevel"/>
    <w:tmpl w:val="2B2E0C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53E410FE"/>
    <w:multiLevelType w:val="hybridMultilevel"/>
    <w:tmpl w:val="288848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54726BF5"/>
    <w:multiLevelType w:val="hybridMultilevel"/>
    <w:tmpl w:val="CFA6A254"/>
    <w:lvl w:ilvl="0" w:tplc="1E1ECC8C">
      <w:start w:val="1"/>
      <w:numFmt w:val="upperLetter"/>
      <w:lvlText w:val="%1"/>
      <w:lvlJc w:val="left"/>
      <w:pPr>
        <w:ind w:left="1370" w:hanging="660"/>
      </w:pPr>
      <w:rPr>
        <w:rFonts w:ascii="Arial" w:eastAsia="Arial" w:hAnsi="Arial" w:cs="Arial" w:hint="default"/>
        <w:b w:val="0"/>
        <w:bCs w:val="0"/>
        <w:i w:val="0"/>
        <w:iCs w:val="0"/>
        <w:w w:val="100"/>
        <w:sz w:val="24"/>
        <w:szCs w:val="24"/>
        <w:lang w:val="en-US" w:eastAsia="en-US" w:bidi="ar-SA"/>
      </w:rPr>
    </w:lvl>
    <w:lvl w:ilvl="1" w:tplc="B09A7BF2">
      <w:numFmt w:val="bullet"/>
      <w:lvlText w:val="•"/>
      <w:lvlJc w:val="left"/>
      <w:pPr>
        <w:ind w:left="2320" w:hanging="660"/>
      </w:pPr>
      <w:rPr>
        <w:rFonts w:hint="default"/>
        <w:lang w:val="en-US" w:eastAsia="en-US" w:bidi="ar-SA"/>
      </w:rPr>
    </w:lvl>
    <w:lvl w:ilvl="2" w:tplc="821622CA">
      <w:numFmt w:val="bullet"/>
      <w:lvlText w:val="•"/>
      <w:lvlJc w:val="left"/>
      <w:pPr>
        <w:ind w:left="3270" w:hanging="660"/>
      </w:pPr>
      <w:rPr>
        <w:rFonts w:hint="default"/>
        <w:lang w:val="en-US" w:eastAsia="en-US" w:bidi="ar-SA"/>
      </w:rPr>
    </w:lvl>
    <w:lvl w:ilvl="3" w:tplc="F0B848DC">
      <w:numFmt w:val="bullet"/>
      <w:lvlText w:val="•"/>
      <w:lvlJc w:val="left"/>
      <w:pPr>
        <w:ind w:left="4220" w:hanging="660"/>
      </w:pPr>
      <w:rPr>
        <w:rFonts w:hint="default"/>
        <w:lang w:val="en-US" w:eastAsia="en-US" w:bidi="ar-SA"/>
      </w:rPr>
    </w:lvl>
    <w:lvl w:ilvl="4" w:tplc="98CC45A2">
      <w:numFmt w:val="bullet"/>
      <w:lvlText w:val="•"/>
      <w:lvlJc w:val="left"/>
      <w:pPr>
        <w:ind w:left="5170" w:hanging="660"/>
      </w:pPr>
      <w:rPr>
        <w:rFonts w:hint="default"/>
        <w:lang w:val="en-US" w:eastAsia="en-US" w:bidi="ar-SA"/>
      </w:rPr>
    </w:lvl>
    <w:lvl w:ilvl="5" w:tplc="B1F2FF4C">
      <w:numFmt w:val="bullet"/>
      <w:lvlText w:val="•"/>
      <w:lvlJc w:val="left"/>
      <w:pPr>
        <w:ind w:left="6120" w:hanging="660"/>
      </w:pPr>
      <w:rPr>
        <w:rFonts w:hint="default"/>
        <w:lang w:val="en-US" w:eastAsia="en-US" w:bidi="ar-SA"/>
      </w:rPr>
    </w:lvl>
    <w:lvl w:ilvl="6" w:tplc="D1400CE8">
      <w:numFmt w:val="bullet"/>
      <w:lvlText w:val="•"/>
      <w:lvlJc w:val="left"/>
      <w:pPr>
        <w:ind w:left="7070" w:hanging="660"/>
      </w:pPr>
      <w:rPr>
        <w:rFonts w:hint="default"/>
        <w:lang w:val="en-US" w:eastAsia="en-US" w:bidi="ar-SA"/>
      </w:rPr>
    </w:lvl>
    <w:lvl w:ilvl="7" w:tplc="759C5684">
      <w:numFmt w:val="bullet"/>
      <w:lvlText w:val="•"/>
      <w:lvlJc w:val="left"/>
      <w:pPr>
        <w:ind w:left="8020" w:hanging="660"/>
      </w:pPr>
      <w:rPr>
        <w:rFonts w:hint="default"/>
        <w:lang w:val="en-US" w:eastAsia="en-US" w:bidi="ar-SA"/>
      </w:rPr>
    </w:lvl>
    <w:lvl w:ilvl="8" w:tplc="6430E140">
      <w:numFmt w:val="bullet"/>
      <w:lvlText w:val="•"/>
      <w:lvlJc w:val="left"/>
      <w:pPr>
        <w:ind w:left="8970" w:hanging="660"/>
      </w:pPr>
      <w:rPr>
        <w:rFonts w:hint="default"/>
        <w:lang w:val="en-US" w:eastAsia="en-US" w:bidi="ar-SA"/>
      </w:rPr>
    </w:lvl>
  </w:abstractNum>
  <w:abstractNum w:abstractNumId="33" w15:restartNumberingAfterBreak="0">
    <w:nsid w:val="699E12FB"/>
    <w:multiLevelType w:val="hybridMultilevel"/>
    <w:tmpl w:val="D5000570"/>
    <w:lvl w:ilvl="0" w:tplc="DED2DDEC">
      <w:start w:val="10"/>
      <w:numFmt w:val="decimal"/>
      <w:lvlText w:val="%1."/>
      <w:lvlJc w:val="left"/>
      <w:pPr>
        <w:ind w:left="968" w:hanging="721"/>
      </w:pPr>
      <w:rPr>
        <w:rFonts w:ascii="Gill Sans MT" w:eastAsia="Gill Sans MT" w:hAnsi="Gill Sans MT" w:cs="Gill Sans MT" w:hint="default"/>
        <w:b/>
        <w:bCs/>
        <w:i w:val="0"/>
        <w:iCs w:val="0"/>
        <w:color w:val="231F20"/>
        <w:spacing w:val="-1"/>
        <w:w w:val="107"/>
        <w:sz w:val="22"/>
        <w:szCs w:val="22"/>
        <w:lang w:val="en-US" w:eastAsia="en-US" w:bidi="ar-SA"/>
      </w:rPr>
    </w:lvl>
    <w:lvl w:ilvl="1" w:tplc="2F9CF046">
      <w:start w:val="1"/>
      <w:numFmt w:val="lowerLetter"/>
      <w:lvlText w:val="(%2)"/>
      <w:lvlJc w:val="left"/>
      <w:pPr>
        <w:ind w:left="968" w:hanging="721"/>
      </w:pPr>
      <w:rPr>
        <w:rFonts w:ascii="Gill Sans MT" w:eastAsia="Gill Sans MT" w:hAnsi="Gill Sans MT" w:cs="Gill Sans MT" w:hint="default"/>
        <w:b w:val="0"/>
        <w:bCs w:val="0"/>
        <w:i w:val="0"/>
        <w:iCs w:val="0"/>
        <w:color w:val="231F20"/>
        <w:spacing w:val="-1"/>
        <w:w w:val="96"/>
        <w:sz w:val="22"/>
        <w:szCs w:val="22"/>
        <w:lang w:val="en-US" w:eastAsia="en-US" w:bidi="ar-SA"/>
      </w:rPr>
    </w:lvl>
    <w:lvl w:ilvl="2" w:tplc="71F8CF26">
      <w:numFmt w:val="bullet"/>
      <w:lvlText w:val="•"/>
      <w:lvlJc w:val="left"/>
      <w:pPr>
        <w:ind w:left="2269" w:hanging="721"/>
      </w:pPr>
      <w:rPr>
        <w:lang w:val="en-US" w:eastAsia="en-US" w:bidi="ar-SA"/>
      </w:rPr>
    </w:lvl>
    <w:lvl w:ilvl="3" w:tplc="62D85244">
      <w:numFmt w:val="bullet"/>
      <w:lvlText w:val="•"/>
      <w:lvlJc w:val="left"/>
      <w:pPr>
        <w:ind w:left="2924" w:hanging="721"/>
      </w:pPr>
      <w:rPr>
        <w:lang w:val="en-US" w:eastAsia="en-US" w:bidi="ar-SA"/>
      </w:rPr>
    </w:lvl>
    <w:lvl w:ilvl="4" w:tplc="54DCD6C6">
      <w:numFmt w:val="bullet"/>
      <w:lvlText w:val="•"/>
      <w:lvlJc w:val="left"/>
      <w:pPr>
        <w:ind w:left="3578" w:hanging="721"/>
      </w:pPr>
      <w:rPr>
        <w:lang w:val="en-US" w:eastAsia="en-US" w:bidi="ar-SA"/>
      </w:rPr>
    </w:lvl>
    <w:lvl w:ilvl="5" w:tplc="21E26656">
      <w:numFmt w:val="bullet"/>
      <w:lvlText w:val="•"/>
      <w:lvlJc w:val="left"/>
      <w:pPr>
        <w:ind w:left="4233" w:hanging="721"/>
      </w:pPr>
      <w:rPr>
        <w:lang w:val="en-US" w:eastAsia="en-US" w:bidi="ar-SA"/>
      </w:rPr>
    </w:lvl>
    <w:lvl w:ilvl="6" w:tplc="784A14A0">
      <w:numFmt w:val="bullet"/>
      <w:lvlText w:val="•"/>
      <w:lvlJc w:val="left"/>
      <w:pPr>
        <w:ind w:left="4888" w:hanging="721"/>
      </w:pPr>
      <w:rPr>
        <w:lang w:val="en-US" w:eastAsia="en-US" w:bidi="ar-SA"/>
      </w:rPr>
    </w:lvl>
    <w:lvl w:ilvl="7" w:tplc="7E18E32C">
      <w:numFmt w:val="bullet"/>
      <w:lvlText w:val="•"/>
      <w:lvlJc w:val="left"/>
      <w:pPr>
        <w:ind w:left="5542" w:hanging="721"/>
      </w:pPr>
      <w:rPr>
        <w:lang w:val="en-US" w:eastAsia="en-US" w:bidi="ar-SA"/>
      </w:rPr>
    </w:lvl>
    <w:lvl w:ilvl="8" w:tplc="A84A980A">
      <w:numFmt w:val="bullet"/>
      <w:lvlText w:val="•"/>
      <w:lvlJc w:val="left"/>
      <w:pPr>
        <w:ind w:left="6197" w:hanging="721"/>
      </w:pPr>
      <w:rPr>
        <w:lang w:val="en-US" w:eastAsia="en-US" w:bidi="ar-SA"/>
      </w:rPr>
    </w:lvl>
  </w:abstractNum>
  <w:abstractNum w:abstractNumId="34" w15:restartNumberingAfterBreak="0">
    <w:nsid w:val="6C64790D"/>
    <w:multiLevelType w:val="multilevel"/>
    <w:tmpl w:val="9252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972895"/>
    <w:multiLevelType w:val="hybridMultilevel"/>
    <w:tmpl w:val="08261E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6" w15:restartNumberingAfterBreak="0">
    <w:nsid w:val="7C2A1DF1"/>
    <w:multiLevelType w:val="hybridMultilevel"/>
    <w:tmpl w:val="C52A8F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6958647">
    <w:abstractNumId w:val="24"/>
  </w:num>
  <w:num w:numId="2" w16cid:durableId="915436408">
    <w:abstractNumId w:val="16"/>
  </w:num>
  <w:num w:numId="3" w16cid:durableId="44184053">
    <w:abstractNumId w:val="32"/>
  </w:num>
  <w:num w:numId="4" w16cid:durableId="187696604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3196294">
    <w:abstractNumId w:val="30"/>
  </w:num>
  <w:num w:numId="6" w16cid:durableId="1267158505">
    <w:abstractNumId w:val="7"/>
  </w:num>
  <w:num w:numId="7" w16cid:durableId="2058239804">
    <w:abstractNumId w:val="31"/>
  </w:num>
  <w:num w:numId="8" w16cid:durableId="2066370763">
    <w:abstractNumId w:val="22"/>
  </w:num>
  <w:num w:numId="9" w16cid:durableId="224949580">
    <w:abstractNumId w:val="18"/>
  </w:num>
  <w:num w:numId="10" w16cid:durableId="693188749">
    <w:abstractNumId w:val="1"/>
  </w:num>
  <w:num w:numId="11" w16cid:durableId="507671607">
    <w:abstractNumId w:val="29"/>
  </w:num>
  <w:num w:numId="12" w16cid:durableId="1081101236">
    <w:abstractNumId w:val="20"/>
  </w:num>
  <w:num w:numId="13" w16cid:durableId="1347051202">
    <w:abstractNumId w:val="5"/>
  </w:num>
  <w:num w:numId="14" w16cid:durableId="1494905517">
    <w:abstractNumId w:val="11"/>
  </w:num>
  <w:num w:numId="15" w16cid:durableId="969358925">
    <w:abstractNumId w:val="21"/>
  </w:num>
  <w:num w:numId="16" w16cid:durableId="473371162">
    <w:abstractNumId w:val="0"/>
  </w:num>
  <w:num w:numId="17" w16cid:durableId="2129470846">
    <w:abstractNumId w:val="8"/>
  </w:num>
  <w:num w:numId="18" w16cid:durableId="1558202157">
    <w:abstractNumId w:val="13"/>
  </w:num>
  <w:num w:numId="19" w16cid:durableId="1074085874">
    <w:abstractNumId w:val="0"/>
  </w:num>
  <w:num w:numId="20" w16cid:durableId="114300868">
    <w:abstractNumId w:val="10"/>
  </w:num>
  <w:num w:numId="21" w16cid:durableId="1954240792">
    <w:abstractNumId w:val="17"/>
  </w:num>
  <w:num w:numId="22" w16cid:durableId="1212113133">
    <w:abstractNumId w:val="14"/>
  </w:num>
  <w:num w:numId="23" w16cid:durableId="261501768">
    <w:abstractNumId w:val="9"/>
  </w:num>
  <w:num w:numId="24" w16cid:durableId="1402872460">
    <w:abstractNumId w:val="15"/>
  </w:num>
  <w:num w:numId="25" w16cid:durableId="1291012996">
    <w:abstractNumId w:val="36"/>
  </w:num>
  <w:num w:numId="26" w16cid:durableId="1270578958">
    <w:abstractNumId w:val="35"/>
  </w:num>
  <w:num w:numId="27" w16cid:durableId="577053881">
    <w:abstractNumId w:val="12"/>
  </w:num>
  <w:num w:numId="28" w16cid:durableId="754476773">
    <w:abstractNumId w:val="19"/>
  </w:num>
  <w:num w:numId="29" w16cid:durableId="1523320988">
    <w:abstractNumId w:val="2"/>
  </w:num>
  <w:num w:numId="30" w16cid:durableId="324941205">
    <w:abstractNumId w:val="34"/>
  </w:num>
  <w:num w:numId="31" w16cid:durableId="401565361">
    <w:abstractNumId w:val="6"/>
  </w:num>
  <w:num w:numId="32" w16cid:durableId="551962205">
    <w:abstractNumId w:val="33"/>
    <w:lvlOverride w:ilvl="0">
      <w:startOverride w:val="10"/>
    </w:lvlOverride>
    <w:lvlOverride w:ilvl="1">
      <w:startOverride w:val="1"/>
    </w:lvlOverride>
    <w:lvlOverride w:ilvl="2"/>
    <w:lvlOverride w:ilvl="3"/>
    <w:lvlOverride w:ilvl="4"/>
    <w:lvlOverride w:ilvl="5"/>
    <w:lvlOverride w:ilvl="6"/>
    <w:lvlOverride w:ilvl="7"/>
    <w:lvlOverride w:ilvl="8"/>
  </w:num>
  <w:num w:numId="33" w16cid:durableId="232739144">
    <w:abstractNumId w:val="4"/>
  </w:num>
  <w:num w:numId="34" w16cid:durableId="925266713">
    <w:abstractNumId w:val="27"/>
    <w:lvlOverride w:ilvl="0">
      <w:startOverride w:val="14"/>
    </w:lvlOverride>
    <w:lvlOverride w:ilvl="1">
      <w:startOverride w:val="1"/>
    </w:lvlOverride>
    <w:lvlOverride w:ilvl="2"/>
    <w:lvlOverride w:ilvl="3"/>
    <w:lvlOverride w:ilvl="4"/>
    <w:lvlOverride w:ilvl="5"/>
    <w:lvlOverride w:ilvl="6"/>
    <w:lvlOverride w:ilvl="7"/>
    <w:lvlOverride w:ilvl="8"/>
  </w:num>
  <w:num w:numId="35" w16cid:durableId="1215578685">
    <w:abstractNumId w:val="27"/>
  </w:num>
  <w:num w:numId="36" w16cid:durableId="2029913793">
    <w:abstractNumId w:val="23"/>
  </w:num>
  <w:num w:numId="37" w16cid:durableId="1552644239">
    <w:abstractNumId w:val="26"/>
  </w:num>
  <w:num w:numId="38" w16cid:durableId="732964849">
    <w:abstractNumId w:val="3"/>
  </w:num>
  <w:num w:numId="39" w16cid:durableId="1595241168">
    <w:abstractNumId w:val="28"/>
  </w:num>
  <w:num w:numId="40" w16cid:durableId="17192838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8E2"/>
    <w:rsid w:val="000054D4"/>
    <w:rsid w:val="00006B8F"/>
    <w:rsid w:val="000166E1"/>
    <w:rsid w:val="0002325D"/>
    <w:rsid w:val="00027218"/>
    <w:rsid w:val="00043AF7"/>
    <w:rsid w:val="00045798"/>
    <w:rsid w:val="00057EA7"/>
    <w:rsid w:val="00066711"/>
    <w:rsid w:val="00081773"/>
    <w:rsid w:val="00086482"/>
    <w:rsid w:val="000949CE"/>
    <w:rsid w:val="000A1393"/>
    <w:rsid w:val="000A2D19"/>
    <w:rsid w:val="000A52B4"/>
    <w:rsid w:val="000A648E"/>
    <w:rsid w:val="000B5D37"/>
    <w:rsid w:val="000C43F9"/>
    <w:rsid w:val="000E2EF8"/>
    <w:rsid w:val="000E308A"/>
    <w:rsid w:val="000E3C75"/>
    <w:rsid w:val="000F60A8"/>
    <w:rsid w:val="00111E36"/>
    <w:rsid w:val="0012459C"/>
    <w:rsid w:val="00130646"/>
    <w:rsid w:val="00145872"/>
    <w:rsid w:val="001463F5"/>
    <w:rsid w:val="00156B43"/>
    <w:rsid w:val="0016015F"/>
    <w:rsid w:val="00164EDE"/>
    <w:rsid w:val="00181C5A"/>
    <w:rsid w:val="00183953"/>
    <w:rsid w:val="0018697B"/>
    <w:rsid w:val="001956FC"/>
    <w:rsid w:val="001A0E2A"/>
    <w:rsid w:val="001A78B1"/>
    <w:rsid w:val="001B13F3"/>
    <w:rsid w:val="001B3B5D"/>
    <w:rsid w:val="001C486D"/>
    <w:rsid w:val="001D50D9"/>
    <w:rsid w:val="001E2FD2"/>
    <w:rsid w:val="001F029B"/>
    <w:rsid w:val="001F42DF"/>
    <w:rsid w:val="001F7407"/>
    <w:rsid w:val="001F74BF"/>
    <w:rsid w:val="00204BFF"/>
    <w:rsid w:val="00206833"/>
    <w:rsid w:val="002109F1"/>
    <w:rsid w:val="00212C7A"/>
    <w:rsid w:val="002166B1"/>
    <w:rsid w:val="00221F3B"/>
    <w:rsid w:val="002354F6"/>
    <w:rsid w:val="00236761"/>
    <w:rsid w:val="00240CE9"/>
    <w:rsid w:val="00243B08"/>
    <w:rsid w:val="00254BD3"/>
    <w:rsid w:val="002604C9"/>
    <w:rsid w:val="002609C1"/>
    <w:rsid w:val="00270C22"/>
    <w:rsid w:val="00281ABC"/>
    <w:rsid w:val="0028369A"/>
    <w:rsid w:val="00286122"/>
    <w:rsid w:val="00287186"/>
    <w:rsid w:val="0028744A"/>
    <w:rsid w:val="00292653"/>
    <w:rsid w:val="00293C86"/>
    <w:rsid w:val="00296118"/>
    <w:rsid w:val="00296EF5"/>
    <w:rsid w:val="00297993"/>
    <w:rsid w:val="002A3E44"/>
    <w:rsid w:val="002A4007"/>
    <w:rsid w:val="002A5713"/>
    <w:rsid w:val="002A69B1"/>
    <w:rsid w:val="002B3F6B"/>
    <w:rsid w:val="002B56DA"/>
    <w:rsid w:val="002C17AA"/>
    <w:rsid w:val="002C2853"/>
    <w:rsid w:val="002E104D"/>
    <w:rsid w:val="002E37CC"/>
    <w:rsid w:val="002E695B"/>
    <w:rsid w:val="003112D4"/>
    <w:rsid w:val="00312635"/>
    <w:rsid w:val="003153A0"/>
    <w:rsid w:val="00320507"/>
    <w:rsid w:val="00322895"/>
    <w:rsid w:val="00324C28"/>
    <w:rsid w:val="0032641F"/>
    <w:rsid w:val="00327367"/>
    <w:rsid w:val="003329B6"/>
    <w:rsid w:val="0033616C"/>
    <w:rsid w:val="00336748"/>
    <w:rsid w:val="0034390C"/>
    <w:rsid w:val="0034532C"/>
    <w:rsid w:val="00361032"/>
    <w:rsid w:val="0039377C"/>
    <w:rsid w:val="00395157"/>
    <w:rsid w:val="003A2DFC"/>
    <w:rsid w:val="003A6DE9"/>
    <w:rsid w:val="003A7230"/>
    <w:rsid w:val="003C0B06"/>
    <w:rsid w:val="003D062C"/>
    <w:rsid w:val="003D21BE"/>
    <w:rsid w:val="00404D47"/>
    <w:rsid w:val="0041091F"/>
    <w:rsid w:val="004201B4"/>
    <w:rsid w:val="00422737"/>
    <w:rsid w:val="00427420"/>
    <w:rsid w:val="004318E2"/>
    <w:rsid w:val="0043449B"/>
    <w:rsid w:val="004376C9"/>
    <w:rsid w:val="00442EF9"/>
    <w:rsid w:val="00447146"/>
    <w:rsid w:val="00447604"/>
    <w:rsid w:val="004614D7"/>
    <w:rsid w:val="004656A0"/>
    <w:rsid w:val="00481A8F"/>
    <w:rsid w:val="00483D3C"/>
    <w:rsid w:val="004845F9"/>
    <w:rsid w:val="00491A15"/>
    <w:rsid w:val="00493F1F"/>
    <w:rsid w:val="0049549D"/>
    <w:rsid w:val="00496DBA"/>
    <w:rsid w:val="004A03FE"/>
    <w:rsid w:val="004A3DF8"/>
    <w:rsid w:val="004A790E"/>
    <w:rsid w:val="004B5CEC"/>
    <w:rsid w:val="004C48DA"/>
    <w:rsid w:val="004D4005"/>
    <w:rsid w:val="004E0AF4"/>
    <w:rsid w:val="004E1FF1"/>
    <w:rsid w:val="004E5022"/>
    <w:rsid w:val="004F2D00"/>
    <w:rsid w:val="004F4D1F"/>
    <w:rsid w:val="00500790"/>
    <w:rsid w:val="00505370"/>
    <w:rsid w:val="005121E0"/>
    <w:rsid w:val="00513843"/>
    <w:rsid w:val="00536B69"/>
    <w:rsid w:val="00546CC6"/>
    <w:rsid w:val="00551C4E"/>
    <w:rsid w:val="00566467"/>
    <w:rsid w:val="00567321"/>
    <w:rsid w:val="00567973"/>
    <w:rsid w:val="005727AD"/>
    <w:rsid w:val="00577477"/>
    <w:rsid w:val="00581EA6"/>
    <w:rsid w:val="00585182"/>
    <w:rsid w:val="005870A3"/>
    <w:rsid w:val="00587192"/>
    <w:rsid w:val="00595241"/>
    <w:rsid w:val="0059653B"/>
    <w:rsid w:val="005B156D"/>
    <w:rsid w:val="005C4FFA"/>
    <w:rsid w:val="005C7B5B"/>
    <w:rsid w:val="005D05B8"/>
    <w:rsid w:val="005D2E07"/>
    <w:rsid w:val="005D74F3"/>
    <w:rsid w:val="005E4948"/>
    <w:rsid w:val="005E575B"/>
    <w:rsid w:val="00600928"/>
    <w:rsid w:val="00613B2A"/>
    <w:rsid w:val="006249BC"/>
    <w:rsid w:val="006250CA"/>
    <w:rsid w:val="00630CA1"/>
    <w:rsid w:val="0064022E"/>
    <w:rsid w:val="00643E89"/>
    <w:rsid w:val="0064622D"/>
    <w:rsid w:val="006500AA"/>
    <w:rsid w:val="00673046"/>
    <w:rsid w:val="00683B78"/>
    <w:rsid w:val="00691F8B"/>
    <w:rsid w:val="006A02AE"/>
    <w:rsid w:val="006A4BE9"/>
    <w:rsid w:val="006B1C27"/>
    <w:rsid w:val="006B500C"/>
    <w:rsid w:val="006C3B58"/>
    <w:rsid w:val="006E2695"/>
    <w:rsid w:val="006E7ABB"/>
    <w:rsid w:val="006F0E85"/>
    <w:rsid w:val="006F4313"/>
    <w:rsid w:val="00703E8E"/>
    <w:rsid w:val="007114D3"/>
    <w:rsid w:val="0071202B"/>
    <w:rsid w:val="007123E9"/>
    <w:rsid w:val="00714D9D"/>
    <w:rsid w:val="00716220"/>
    <w:rsid w:val="00717FAC"/>
    <w:rsid w:val="0072747A"/>
    <w:rsid w:val="00731DCE"/>
    <w:rsid w:val="007325A7"/>
    <w:rsid w:val="0073423B"/>
    <w:rsid w:val="00746113"/>
    <w:rsid w:val="00774E4A"/>
    <w:rsid w:val="00775BB6"/>
    <w:rsid w:val="00781F15"/>
    <w:rsid w:val="007847F6"/>
    <w:rsid w:val="0078500E"/>
    <w:rsid w:val="00787A47"/>
    <w:rsid w:val="00792884"/>
    <w:rsid w:val="00792F09"/>
    <w:rsid w:val="00793E3F"/>
    <w:rsid w:val="007A4A71"/>
    <w:rsid w:val="007A51F2"/>
    <w:rsid w:val="007A6537"/>
    <w:rsid w:val="007B00D5"/>
    <w:rsid w:val="007B2C34"/>
    <w:rsid w:val="007B45D3"/>
    <w:rsid w:val="007B7FB2"/>
    <w:rsid w:val="007D5D0F"/>
    <w:rsid w:val="007E3B8C"/>
    <w:rsid w:val="007E5F28"/>
    <w:rsid w:val="0080790B"/>
    <w:rsid w:val="008204C8"/>
    <w:rsid w:val="008345AE"/>
    <w:rsid w:val="00850045"/>
    <w:rsid w:val="00861118"/>
    <w:rsid w:val="008734CE"/>
    <w:rsid w:val="0089124A"/>
    <w:rsid w:val="00892905"/>
    <w:rsid w:val="00892DD3"/>
    <w:rsid w:val="008A2676"/>
    <w:rsid w:val="008A7A33"/>
    <w:rsid w:val="008B65F0"/>
    <w:rsid w:val="008B719A"/>
    <w:rsid w:val="008C2CEB"/>
    <w:rsid w:val="008C34FF"/>
    <w:rsid w:val="008D76BF"/>
    <w:rsid w:val="008E4624"/>
    <w:rsid w:val="008E46FF"/>
    <w:rsid w:val="008F3845"/>
    <w:rsid w:val="008F7FE1"/>
    <w:rsid w:val="009018E9"/>
    <w:rsid w:val="00910E12"/>
    <w:rsid w:val="00924B86"/>
    <w:rsid w:val="00940C5F"/>
    <w:rsid w:val="009606C6"/>
    <w:rsid w:val="0096292B"/>
    <w:rsid w:val="009638B5"/>
    <w:rsid w:val="00965A8E"/>
    <w:rsid w:val="0097197D"/>
    <w:rsid w:val="00980AFF"/>
    <w:rsid w:val="00983733"/>
    <w:rsid w:val="009865DA"/>
    <w:rsid w:val="009965C1"/>
    <w:rsid w:val="009A3073"/>
    <w:rsid w:val="009B1196"/>
    <w:rsid w:val="009E1592"/>
    <w:rsid w:val="009E51C2"/>
    <w:rsid w:val="009F5E10"/>
    <w:rsid w:val="009F6E2A"/>
    <w:rsid w:val="00A14473"/>
    <w:rsid w:val="00A16BBB"/>
    <w:rsid w:val="00A23A2D"/>
    <w:rsid w:val="00A27A8F"/>
    <w:rsid w:val="00A40192"/>
    <w:rsid w:val="00A44EC9"/>
    <w:rsid w:val="00A502CF"/>
    <w:rsid w:val="00A5473D"/>
    <w:rsid w:val="00A65C94"/>
    <w:rsid w:val="00A77E0B"/>
    <w:rsid w:val="00A802C4"/>
    <w:rsid w:val="00A9597E"/>
    <w:rsid w:val="00AA0F53"/>
    <w:rsid w:val="00AA41FF"/>
    <w:rsid w:val="00AA4711"/>
    <w:rsid w:val="00AA60C7"/>
    <w:rsid w:val="00AB381C"/>
    <w:rsid w:val="00AB5680"/>
    <w:rsid w:val="00AB7268"/>
    <w:rsid w:val="00AB7E6C"/>
    <w:rsid w:val="00AC52E3"/>
    <w:rsid w:val="00AC72D5"/>
    <w:rsid w:val="00AD1A49"/>
    <w:rsid w:val="00AE707E"/>
    <w:rsid w:val="00B026E9"/>
    <w:rsid w:val="00B0329D"/>
    <w:rsid w:val="00B14031"/>
    <w:rsid w:val="00B176F2"/>
    <w:rsid w:val="00B24C1B"/>
    <w:rsid w:val="00B45124"/>
    <w:rsid w:val="00B46C61"/>
    <w:rsid w:val="00B46D31"/>
    <w:rsid w:val="00B46E81"/>
    <w:rsid w:val="00B67A34"/>
    <w:rsid w:val="00B80D44"/>
    <w:rsid w:val="00B816DA"/>
    <w:rsid w:val="00B83030"/>
    <w:rsid w:val="00B838F7"/>
    <w:rsid w:val="00B85B23"/>
    <w:rsid w:val="00B863AA"/>
    <w:rsid w:val="00B97B41"/>
    <w:rsid w:val="00BA3FA0"/>
    <w:rsid w:val="00BB0837"/>
    <w:rsid w:val="00BB0973"/>
    <w:rsid w:val="00BB1726"/>
    <w:rsid w:val="00BC6CE3"/>
    <w:rsid w:val="00BD51C1"/>
    <w:rsid w:val="00BE0911"/>
    <w:rsid w:val="00BE3078"/>
    <w:rsid w:val="00BE4A57"/>
    <w:rsid w:val="00BE6F58"/>
    <w:rsid w:val="00C125C8"/>
    <w:rsid w:val="00C12B87"/>
    <w:rsid w:val="00C266D1"/>
    <w:rsid w:val="00C27BD3"/>
    <w:rsid w:val="00C3144F"/>
    <w:rsid w:val="00C33342"/>
    <w:rsid w:val="00C4244F"/>
    <w:rsid w:val="00C4644A"/>
    <w:rsid w:val="00C4696C"/>
    <w:rsid w:val="00C46C26"/>
    <w:rsid w:val="00C50B4C"/>
    <w:rsid w:val="00C50EE9"/>
    <w:rsid w:val="00C52CBB"/>
    <w:rsid w:val="00C607E6"/>
    <w:rsid w:val="00C826E7"/>
    <w:rsid w:val="00C8422A"/>
    <w:rsid w:val="00C84813"/>
    <w:rsid w:val="00C92A8D"/>
    <w:rsid w:val="00CA2B71"/>
    <w:rsid w:val="00CD627E"/>
    <w:rsid w:val="00CE1E00"/>
    <w:rsid w:val="00CF4A72"/>
    <w:rsid w:val="00D03FC9"/>
    <w:rsid w:val="00D07DD3"/>
    <w:rsid w:val="00D11EB5"/>
    <w:rsid w:val="00D21465"/>
    <w:rsid w:val="00D25960"/>
    <w:rsid w:val="00D27A93"/>
    <w:rsid w:val="00D44D55"/>
    <w:rsid w:val="00D60FAC"/>
    <w:rsid w:val="00D61533"/>
    <w:rsid w:val="00D618AD"/>
    <w:rsid w:val="00D702AD"/>
    <w:rsid w:val="00D91B1B"/>
    <w:rsid w:val="00D93177"/>
    <w:rsid w:val="00D96082"/>
    <w:rsid w:val="00DA5F8A"/>
    <w:rsid w:val="00DA6706"/>
    <w:rsid w:val="00DB32E9"/>
    <w:rsid w:val="00DB3942"/>
    <w:rsid w:val="00DB4ABE"/>
    <w:rsid w:val="00DC5F83"/>
    <w:rsid w:val="00DC78C1"/>
    <w:rsid w:val="00DD19D9"/>
    <w:rsid w:val="00DD2326"/>
    <w:rsid w:val="00DE031F"/>
    <w:rsid w:val="00DE3574"/>
    <w:rsid w:val="00DE7545"/>
    <w:rsid w:val="00E01037"/>
    <w:rsid w:val="00E031E1"/>
    <w:rsid w:val="00E05BCA"/>
    <w:rsid w:val="00E12CDE"/>
    <w:rsid w:val="00E138C5"/>
    <w:rsid w:val="00E21D7B"/>
    <w:rsid w:val="00E25870"/>
    <w:rsid w:val="00E26D1B"/>
    <w:rsid w:val="00E31800"/>
    <w:rsid w:val="00E45D8D"/>
    <w:rsid w:val="00E501A4"/>
    <w:rsid w:val="00E51156"/>
    <w:rsid w:val="00E523F1"/>
    <w:rsid w:val="00E553CD"/>
    <w:rsid w:val="00E558A3"/>
    <w:rsid w:val="00E66F6C"/>
    <w:rsid w:val="00E715A6"/>
    <w:rsid w:val="00E7544A"/>
    <w:rsid w:val="00E759AF"/>
    <w:rsid w:val="00E86650"/>
    <w:rsid w:val="00E87295"/>
    <w:rsid w:val="00EB42AA"/>
    <w:rsid w:val="00EB7010"/>
    <w:rsid w:val="00EC42C0"/>
    <w:rsid w:val="00EC5BBD"/>
    <w:rsid w:val="00EC799F"/>
    <w:rsid w:val="00ED59AF"/>
    <w:rsid w:val="00EE6525"/>
    <w:rsid w:val="00EF2CF3"/>
    <w:rsid w:val="00EF533C"/>
    <w:rsid w:val="00F07FE1"/>
    <w:rsid w:val="00F1087C"/>
    <w:rsid w:val="00F10C10"/>
    <w:rsid w:val="00F23542"/>
    <w:rsid w:val="00F24D08"/>
    <w:rsid w:val="00F352F7"/>
    <w:rsid w:val="00F3704D"/>
    <w:rsid w:val="00F40EBD"/>
    <w:rsid w:val="00F42855"/>
    <w:rsid w:val="00F62481"/>
    <w:rsid w:val="00F701FB"/>
    <w:rsid w:val="00F70D57"/>
    <w:rsid w:val="00F91E90"/>
    <w:rsid w:val="00F94C5A"/>
    <w:rsid w:val="00FA492A"/>
    <w:rsid w:val="00FA78A1"/>
    <w:rsid w:val="00FC394F"/>
    <w:rsid w:val="00FC4ABB"/>
    <w:rsid w:val="00FD5EA2"/>
    <w:rsid w:val="00FE06C2"/>
    <w:rsid w:val="00FE0EE4"/>
    <w:rsid w:val="00FF529E"/>
    <w:rsid w:val="01BDF0BA"/>
    <w:rsid w:val="11E81C7A"/>
    <w:rsid w:val="1D9B94A2"/>
    <w:rsid w:val="1E720153"/>
    <w:rsid w:val="2092F377"/>
    <w:rsid w:val="227430C4"/>
    <w:rsid w:val="22C900C9"/>
    <w:rsid w:val="22E55AEC"/>
    <w:rsid w:val="230C145A"/>
    <w:rsid w:val="2488A8E3"/>
    <w:rsid w:val="294E0050"/>
    <w:rsid w:val="2973B91A"/>
    <w:rsid w:val="2A03CAF0"/>
    <w:rsid w:val="2B328FA6"/>
    <w:rsid w:val="357F2970"/>
    <w:rsid w:val="3728DAA9"/>
    <w:rsid w:val="38713BCB"/>
    <w:rsid w:val="393B40BF"/>
    <w:rsid w:val="3C596EF9"/>
    <w:rsid w:val="403BEA48"/>
    <w:rsid w:val="40D6DD99"/>
    <w:rsid w:val="42C7818D"/>
    <w:rsid w:val="462AE086"/>
    <w:rsid w:val="4AD726F9"/>
    <w:rsid w:val="4B2BF6FE"/>
    <w:rsid w:val="4D329893"/>
    <w:rsid w:val="4DC44126"/>
    <w:rsid w:val="57491265"/>
    <w:rsid w:val="580E4755"/>
    <w:rsid w:val="5834505A"/>
    <w:rsid w:val="596C3FF3"/>
    <w:rsid w:val="59E97AEE"/>
    <w:rsid w:val="5B54E373"/>
    <w:rsid w:val="5C24D4BA"/>
    <w:rsid w:val="6B5EFD28"/>
    <w:rsid w:val="711B4F5B"/>
    <w:rsid w:val="715B4E1C"/>
    <w:rsid w:val="71C38F9A"/>
    <w:rsid w:val="71C61F50"/>
    <w:rsid w:val="721EB98E"/>
    <w:rsid w:val="737406D1"/>
    <w:rsid w:val="744D6077"/>
    <w:rsid w:val="777FE5A4"/>
    <w:rsid w:val="7997BE39"/>
    <w:rsid w:val="7A56317D"/>
    <w:rsid w:val="7ADAF45C"/>
    <w:rsid w:val="7C89D094"/>
    <w:rsid w:val="7CFB07B1"/>
    <w:rsid w:val="7F1567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FF9F4"/>
  <w15:docId w15:val="{429D51B9-6A28-4593-90D6-3A5E44650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rsid w:val="002E37CC"/>
    <w:pPr>
      <w:ind w:left="567" w:hanging="567"/>
      <w:outlineLvl w:val="0"/>
    </w:pPr>
    <w:rPr>
      <w:b/>
      <w:bCs/>
      <w:sz w:val="24"/>
      <w:szCs w:val="32"/>
      <w:lang w:val="en-US"/>
    </w:rPr>
  </w:style>
  <w:style w:type="paragraph" w:styleId="Heading2">
    <w:name w:val="heading 2"/>
    <w:basedOn w:val="Normal"/>
    <w:uiPriority w:val="9"/>
    <w:unhideWhenUsed/>
    <w:qFormat/>
    <w:pPr>
      <w:ind w:left="759"/>
      <w:outlineLvl w:val="1"/>
    </w:pPr>
    <w:rPr>
      <w:b/>
      <w:bCs/>
      <w:sz w:val="24"/>
      <w:szCs w:val="24"/>
      <w:lang w:val="en-US"/>
    </w:rPr>
  </w:style>
  <w:style w:type="paragraph" w:styleId="Heading3">
    <w:name w:val="heading 3"/>
    <w:basedOn w:val="Normal"/>
    <w:uiPriority w:val="9"/>
    <w:unhideWhenUsed/>
    <w:qFormat/>
    <w:pPr>
      <w:ind w:left="759"/>
      <w:outlineLvl w:val="2"/>
    </w:pPr>
    <w:rPr>
      <w:b/>
      <w:bCs/>
      <w:i/>
      <w:iCs/>
      <w:sz w:val="24"/>
      <w:szCs w:val="24"/>
      <w:lang w:val="en-US"/>
    </w:rPr>
  </w:style>
  <w:style w:type="paragraph" w:styleId="Heading4">
    <w:name w:val="heading 4"/>
    <w:basedOn w:val="Normal"/>
    <w:next w:val="Normal"/>
    <w:link w:val="Heading4Char"/>
    <w:uiPriority w:val="9"/>
    <w:unhideWhenUsed/>
    <w:qFormat/>
    <w:rsid w:val="00774E4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01"/>
      <w:ind w:left="1419" w:hanging="661"/>
    </w:pPr>
    <w:rPr>
      <w:sz w:val="24"/>
      <w:szCs w:val="24"/>
      <w:lang w:val="en-US"/>
    </w:rPr>
  </w:style>
  <w:style w:type="paragraph" w:styleId="TOC2">
    <w:name w:val="toc 2"/>
    <w:basedOn w:val="Normal"/>
    <w:uiPriority w:val="39"/>
    <w:qFormat/>
    <w:pPr>
      <w:spacing w:before="101"/>
      <w:ind w:left="1419" w:hanging="661"/>
    </w:pPr>
    <w:rPr>
      <w:sz w:val="24"/>
      <w:szCs w:val="24"/>
      <w:lang w:val="en-US"/>
    </w:rPr>
  </w:style>
  <w:style w:type="paragraph" w:styleId="BodyText">
    <w:name w:val="Body Text"/>
    <w:basedOn w:val="Normal"/>
    <w:uiPriority w:val="1"/>
    <w:qFormat/>
    <w:rPr>
      <w:sz w:val="24"/>
      <w:szCs w:val="24"/>
      <w:lang w:val="en-US"/>
    </w:rPr>
  </w:style>
  <w:style w:type="paragraph" w:styleId="Title">
    <w:name w:val="Title"/>
    <w:basedOn w:val="Normal"/>
    <w:uiPriority w:val="10"/>
    <w:qFormat/>
    <w:pPr>
      <w:spacing w:before="79"/>
      <w:ind w:left="103"/>
    </w:pPr>
    <w:rPr>
      <w:rFonts w:ascii="Arial Black" w:eastAsia="Arial Black" w:hAnsi="Arial Black" w:cs="Arial Black"/>
      <w:sz w:val="56"/>
      <w:szCs w:val="56"/>
      <w:lang w:val="en-US"/>
    </w:rPr>
  </w:style>
  <w:style w:type="paragraph" w:styleId="ListParagraph">
    <w:name w:val="List Paragraph"/>
    <w:basedOn w:val="Normal"/>
    <w:uiPriority w:val="1"/>
    <w:qFormat/>
    <w:pPr>
      <w:ind w:left="1479" w:hanging="721"/>
    </w:pPr>
    <w:rPr>
      <w:lang w:val="en-US"/>
    </w:rPr>
  </w:style>
  <w:style w:type="paragraph" w:customStyle="1" w:styleId="TableParagraph">
    <w:name w:val="Table Paragraph"/>
    <w:basedOn w:val="Normal"/>
    <w:uiPriority w:val="1"/>
    <w:qFormat/>
    <w:pPr>
      <w:ind w:left="109"/>
    </w:pPr>
    <w:rPr>
      <w:lang w:val="en-US"/>
    </w:rPr>
  </w:style>
  <w:style w:type="paragraph" w:styleId="Header">
    <w:name w:val="header"/>
    <w:basedOn w:val="Normal"/>
    <w:link w:val="HeaderChar"/>
    <w:uiPriority w:val="99"/>
    <w:unhideWhenUsed/>
    <w:rsid w:val="00312635"/>
    <w:pPr>
      <w:tabs>
        <w:tab w:val="center" w:pos="4513"/>
        <w:tab w:val="right" w:pos="9026"/>
      </w:tabs>
    </w:pPr>
  </w:style>
  <w:style w:type="character" w:customStyle="1" w:styleId="HeaderChar">
    <w:name w:val="Header Char"/>
    <w:basedOn w:val="DefaultParagraphFont"/>
    <w:link w:val="Header"/>
    <w:uiPriority w:val="99"/>
    <w:rsid w:val="00312635"/>
    <w:rPr>
      <w:rFonts w:ascii="Arial" w:eastAsia="Arial" w:hAnsi="Arial" w:cs="Arial"/>
      <w:lang w:val="en-GB"/>
    </w:rPr>
  </w:style>
  <w:style w:type="paragraph" w:styleId="Footer">
    <w:name w:val="footer"/>
    <w:basedOn w:val="Normal"/>
    <w:link w:val="FooterChar"/>
    <w:uiPriority w:val="99"/>
    <w:unhideWhenUsed/>
    <w:rsid w:val="00312635"/>
    <w:pPr>
      <w:tabs>
        <w:tab w:val="center" w:pos="4513"/>
        <w:tab w:val="right" w:pos="9026"/>
      </w:tabs>
    </w:pPr>
  </w:style>
  <w:style w:type="character" w:customStyle="1" w:styleId="FooterChar">
    <w:name w:val="Footer Char"/>
    <w:basedOn w:val="DefaultParagraphFont"/>
    <w:link w:val="Footer"/>
    <w:uiPriority w:val="99"/>
    <w:rsid w:val="00312635"/>
    <w:rPr>
      <w:rFonts w:ascii="Arial" w:eastAsia="Arial" w:hAnsi="Arial" w:cs="Arial"/>
      <w:lang w:val="en-GB"/>
    </w:rPr>
  </w:style>
  <w:style w:type="character" w:styleId="Hyperlink">
    <w:name w:val="Hyperlink"/>
    <w:basedOn w:val="DefaultParagraphFont"/>
    <w:uiPriority w:val="99"/>
    <w:unhideWhenUsed/>
    <w:rsid w:val="00FC394F"/>
    <w:rPr>
      <w:color w:val="0000FF" w:themeColor="hyperlink"/>
      <w:u w:val="single"/>
    </w:rPr>
  </w:style>
  <w:style w:type="paragraph" w:styleId="NormalWeb">
    <w:name w:val="Normal (Web)"/>
    <w:basedOn w:val="Normal"/>
    <w:uiPriority w:val="99"/>
    <w:semiHidden/>
    <w:unhideWhenUsed/>
    <w:rsid w:val="003C0B06"/>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customStyle="1" w:styleId="Default">
    <w:name w:val="Default"/>
    <w:rsid w:val="005D2E07"/>
    <w:pPr>
      <w:widowControl/>
      <w:adjustRightInd w:val="0"/>
    </w:pPr>
    <w:rPr>
      <w:rFonts w:ascii="Calibri" w:hAnsi="Calibri" w:cs="Calibri"/>
      <w:color w:val="000000"/>
      <w:sz w:val="24"/>
      <w:szCs w:val="24"/>
      <w:lang w:val="en-GB" w:eastAsia="en-GB"/>
    </w:rPr>
  </w:style>
  <w:style w:type="table" w:styleId="TableGrid">
    <w:name w:val="Table Grid"/>
    <w:basedOn w:val="TableNormal"/>
    <w:uiPriority w:val="39"/>
    <w:rsid w:val="005D2E07"/>
    <w:pPr>
      <w:widowControl/>
      <w:autoSpaceDE/>
      <w:autoSpaceDN/>
    </w:pPr>
    <w:rPr>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A3073"/>
    <w:rPr>
      <w:color w:val="800080" w:themeColor="followedHyperlink"/>
      <w:u w:val="single"/>
    </w:rPr>
  </w:style>
  <w:style w:type="character" w:customStyle="1" w:styleId="Heading4Char">
    <w:name w:val="Heading 4 Char"/>
    <w:basedOn w:val="DefaultParagraphFont"/>
    <w:link w:val="Heading4"/>
    <w:uiPriority w:val="9"/>
    <w:rsid w:val="00774E4A"/>
    <w:rPr>
      <w:rFonts w:asciiTheme="majorHAnsi" w:eastAsiaTheme="majorEastAsia" w:hAnsiTheme="majorHAnsi" w:cstheme="majorBidi"/>
      <w:i/>
      <w:iCs/>
      <w:color w:val="365F91" w:themeColor="accent1" w:themeShade="BF"/>
      <w:lang w:val="en-GB"/>
    </w:rPr>
  </w:style>
  <w:style w:type="character" w:styleId="Strong">
    <w:name w:val="Strong"/>
    <w:basedOn w:val="DefaultParagraphFont"/>
    <w:uiPriority w:val="22"/>
    <w:qFormat/>
    <w:rsid w:val="00774E4A"/>
    <w:rPr>
      <w:b/>
      <w:bCs/>
    </w:rPr>
  </w:style>
  <w:style w:type="paragraph" w:customStyle="1" w:styleId="leftaligned">
    <w:name w:val="leftaligned"/>
    <w:basedOn w:val="Normal"/>
    <w:rsid w:val="00F07FE1"/>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F40EBD"/>
    <w:rPr>
      <w:sz w:val="16"/>
      <w:szCs w:val="16"/>
    </w:rPr>
  </w:style>
  <w:style w:type="paragraph" w:styleId="CommentText">
    <w:name w:val="annotation text"/>
    <w:basedOn w:val="Normal"/>
    <w:link w:val="CommentTextChar"/>
    <w:uiPriority w:val="99"/>
    <w:semiHidden/>
    <w:unhideWhenUsed/>
    <w:rsid w:val="00F40EBD"/>
    <w:rPr>
      <w:sz w:val="20"/>
      <w:szCs w:val="20"/>
    </w:rPr>
  </w:style>
  <w:style w:type="character" w:customStyle="1" w:styleId="CommentTextChar">
    <w:name w:val="Comment Text Char"/>
    <w:basedOn w:val="DefaultParagraphFont"/>
    <w:link w:val="CommentText"/>
    <w:uiPriority w:val="99"/>
    <w:semiHidden/>
    <w:rsid w:val="00F40EBD"/>
    <w:rPr>
      <w:rFonts w:ascii="Arial" w:eastAsia="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F40EBD"/>
    <w:rPr>
      <w:b/>
      <w:bCs/>
    </w:rPr>
  </w:style>
  <w:style w:type="character" w:customStyle="1" w:styleId="CommentSubjectChar">
    <w:name w:val="Comment Subject Char"/>
    <w:basedOn w:val="CommentTextChar"/>
    <w:link w:val="CommentSubject"/>
    <w:uiPriority w:val="99"/>
    <w:semiHidden/>
    <w:rsid w:val="00F40EBD"/>
    <w:rPr>
      <w:rFonts w:ascii="Arial" w:eastAsia="Arial" w:hAnsi="Arial" w:cs="Arial"/>
      <w:b/>
      <w:bCs/>
      <w:sz w:val="20"/>
      <w:szCs w:val="20"/>
      <w:lang w:val="en-GB"/>
    </w:rPr>
  </w:style>
  <w:style w:type="paragraph" w:styleId="TOCHeading">
    <w:name w:val="TOC Heading"/>
    <w:basedOn w:val="Heading1"/>
    <w:next w:val="Normal"/>
    <w:uiPriority w:val="39"/>
    <w:unhideWhenUsed/>
    <w:qFormat/>
    <w:rsid w:val="0096292B"/>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rPr>
  </w:style>
  <w:style w:type="paragraph" w:styleId="TOC3">
    <w:name w:val="toc 3"/>
    <w:basedOn w:val="Normal"/>
    <w:next w:val="Normal"/>
    <w:autoRedefine/>
    <w:uiPriority w:val="39"/>
    <w:unhideWhenUsed/>
    <w:rsid w:val="0096292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71340">
      <w:bodyDiv w:val="1"/>
      <w:marLeft w:val="0"/>
      <w:marRight w:val="0"/>
      <w:marTop w:val="0"/>
      <w:marBottom w:val="0"/>
      <w:divBdr>
        <w:top w:val="none" w:sz="0" w:space="0" w:color="auto"/>
        <w:left w:val="none" w:sz="0" w:space="0" w:color="auto"/>
        <w:bottom w:val="none" w:sz="0" w:space="0" w:color="auto"/>
        <w:right w:val="none" w:sz="0" w:space="0" w:color="auto"/>
      </w:divBdr>
    </w:div>
    <w:div w:id="101611483">
      <w:bodyDiv w:val="1"/>
      <w:marLeft w:val="0"/>
      <w:marRight w:val="0"/>
      <w:marTop w:val="0"/>
      <w:marBottom w:val="0"/>
      <w:divBdr>
        <w:top w:val="none" w:sz="0" w:space="0" w:color="auto"/>
        <w:left w:val="none" w:sz="0" w:space="0" w:color="auto"/>
        <w:bottom w:val="none" w:sz="0" w:space="0" w:color="auto"/>
        <w:right w:val="none" w:sz="0" w:space="0" w:color="auto"/>
      </w:divBdr>
    </w:div>
    <w:div w:id="162404267">
      <w:bodyDiv w:val="1"/>
      <w:marLeft w:val="0"/>
      <w:marRight w:val="0"/>
      <w:marTop w:val="0"/>
      <w:marBottom w:val="0"/>
      <w:divBdr>
        <w:top w:val="none" w:sz="0" w:space="0" w:color="auto"/>
        <w:left w:val="none" w:sz="0" w:space="0" w:color="auto"/>
        <w:bottom w:val="none" w:sz="0" w:space="0" w:color="auto"/>
        <w:right w:val="none" w:sz="0" w:space="0" w:color="auto"/>
      </w:divBdr>
    </w:div>
    <w:div w:id="239825872">
      <w:bodyDiv w:val="1"/>
      <w:marLeft w:val="0"/>
      <w:marRight w:val="0"/>
      <w:marTop w:val="0"/>
      <w:marBottom w:val="0"/>
      <w:divBdr>
        <w:top w:val="none" w:sz="0" w:space="0" w:color="auto"/>
        <w:left w:val="none" w:sz="0" w:space="0" w:color="auto"/>
        <w:bottom w:val="none" w:sz="0" w:space="0" w:color="auto"/>
        <w:right w:val="none" w:sz="0" w:space="0" w:color="auto"/>
      </w:divBdr>
    </w:div>
    <w:div w:id="242766765">
      <w:bodyDiv w:val="1"/>
      <w:marLeft w:val="0"/>
      <w:marRight w:val="0"/>
      <w:marTop w:val="0"/>
      <w:marBottom w:val="0"/>
      <w:divBdr>
        <w:top w:val="none" w:sz="0" w:space="0" w:color="auto"/>
        <w:left w:val="none" w:sz="0" w:space="0" w:color="auto"/>
        <w:bottom w:val="none" w:sz="0" w:space="0" w:color="auto"/>
        <w:right w:val="none" w:sz="0" w:space="0" w:color="auto"/>
      </w:divBdr>
    </w:div>
    <w:div w:id="261768416">
      <w:bodyDiv w:val="1"/>
      <w:marLeft w:val="0"/>
      <w:marRight w:val="0"/>
      <w:marTop w:val="0"/>
      <w:marBottom w:val="0"/>
      <w:divBdr>
        <w:top w:val="none" w:sz="0" w:space="0" w:color="auto"/>
        <w:left w:val="none" w:sz="0" w:space="0" w:color="auto"/>
        <w:bottom w:val="none" w:sz="0" w:space="0" w:color="auto"/>
        <w:right w:val="none" w:sz="0" w:space="0" w:color="auto"/>
      </w:divBdr>
    </w:div>
    <w:div w:id="367024644">
      <w:bodyDiv w:val="1"/>
      <w:marLeft w:val="0"/>
      <w:marRight w:val="0"/>
      <w:marTop w:val="0"/>
      <w:marBottom w:val="0"/>
      <w:divBdr>
        <w:top w:val="none" w:sz="0" w:space="0" w:color="auto"/>
        <w:left w:val="none" w:sz="0" w:space="0" w:color="auto"/>
        <w:bottom w:val="none" w:sz="0" w:space="0" w:color="auto"/>
        <w:right w:val="none" w:sz="0" w:space="0" w:color="auto"/>
      </w:divBdr>
    </w:div>
    <w:div w:id="387647755">
      <w:bodyDiv w:val="1"/>
      <w:marLeft w:val="0"/>
      <w:marRight w:val="0"/>
      <w:marTop w:val="0"/>
      <w:marBottom w:val="0"/>
      <w:divBdr>
        <w:top w:val="none" w:sz="0" w:space="0" w:color="auto"/>
        <w:left w:val="none" w:sz="0" w:space="0" w:color="auto"/>
        <w:bottom w:val="none" w:sz="0" w:space="0" w:color="auto"/>
        <w:right w:val="none" w:sz="0" w:space="0" w:color="auto"/>
      </w:divBdr>
    </w:div>
    <w:div w:id="393042219">
      <w:bodyDiv w:val="1"/>
      <w:marLeft w:val="0"/>
      <w:marRight w:val="0"/>
      <w:marTop w:val="0"/>
      <w:marBottom w:val="0"/>
      <w:divBdr>
        <w:top w:val="none" w:sz="0" w:space="0" w:color="auto"/>
        <w:left w:val="none" w:sz="0" w:space="0" w:color="auto"/>
        <w:bottom w:val="none" w:sz="0" w:space="0" w:color="auto"/>
        <w:right w:val="none" w:sz="0" w:space="0" w:color="auto"/>
      </w:divBdr>
    </w:div>
    <w:div w:id="417142577">
      <w:bodyDiv w:val="1"/>
      <w:marLeft w:val="0"/>
      <w:marRight w:val="0"/>
      <w:marTop w:val="0"/>
      <w:marBottom w:val="0"/>
      <w:divBdr>
        <w:top w:val="none" w:sz="0" w:space="0" w:color="auto"/>
        <w:left w:val="none" w:sz="0" w:space="0" w:color="auto"/>
        <w:bottom w:val="none" w:sz="0" w:space="0" w:color="auto"/>
        <w:right w:val="none" w:sz="0" w:space="0" w:color="auto"/>
      </w:divBdr>
    </w:div>
    <w:div w:id="446854159">
      <w:bodyDiv w:val="1"/>
      <w:marLeft w:val="0"/>
      <w:marRight w:val="0"/>
      <w:marTop w:val="0"/>
      <w:marBottom w:val="0"/>
      <w:divBdr>
        <w:top w:val="none" w:sz="0" w:space="0" w:color="auto"/>
        <w:left w:val="none" w:sz="0" w:space="0" w:color="auto"/>
        <w:bottom w:val="none" w:sz="0" w:space="0" w:color="auto"/>
        <w:right w:val="none" w:sz="0" w:space="0" w:color="auto"/>
      </w:divBdr>
    </w:div>
    <w:div w:id="496307480">
      <w:bodyDiv w:val="1"/>
      <w:marLeft w:val="0"/>
      <w:marRight w:val="0"/>
      <w:marTop w:val="0"/>
      <w:marBottom w:val="0"/>
      <w:divBdr>
        <w:top w:val="none" w:sz="0" w:space="0" w:color="auto"/>
        <w:left w:val="none" w:sz="0" w:space="0" w:color="auto"/>
        <w:bottom w:val="none" w:sz="0" w:space="0" w:color="auto"/>
        <w:right w:val="none" w:sz="0" w:space="0" w:color="auto"/>
      </w:divBdr>
    </w:div>
    <w:div w:id="510725979">
      <w:bodyDiv w:val="1"/>
      <w:marLeft w:val="0"/>
      <w:marRight w:val="0"/>
      <w:marTop w:val="0"/>
      <w:marBottom w:val="0"/>
      <w:divBdr>
        <w:top w:val="none" w:sz="0" w:space="0" w:color="auto"/>
        <w:left w:val="none" w:sz="0" w:space="0" w:color="auto"/>
        <w:bottom w:val="none" w:sz="0" w:space="0" w:color="auto"/>
        <w:right w:val="none" w:sz="0" w:space="0" w:color="auto"/>
      </w:divBdr>
    </w:div>
    <w:div w:id="524290162">
      <w:bodyDiv w:val="1"/>
      <w:marLeft w:val="0"/>
      <w:marRight w:val="0"/>
      <w:marTop w:val="0"/>
      <w:marBottom w:val="0"/>
      <w:divBdr>
        <w:top w:val="none" w:sz="0" w:space="0" w:color="auto"/>
        <w:left w:val="none" w:sz="0" w:space="0" w:color="auto"/>
        <w:bottom w:val="none" w:sz="0" w:space="0" w:color="auto"/>
        <w:right w:val="none" w:sz="0" w:space="0" w:color="auto"/>
      </w:divBdr>
    </w:div>
    <w:div w:id="690835417">
      <w:bodyDiv w:val="1"/>
      <w:marLeft w:val="0"/>
      <w:marRight w:val="0"/>
      <w:marTop w:val="0"/>
      <w:marBottom w:val="0"/>
      <w:divBdr>
        <w:top w:val="none" w:sz="0" w:space="0" w:color="auto"/>
        <w:left w:val="none" w:sz="0" w:space="0" w:color="auto"/>
        <w:bottom w:val="none" w:sz="0" w:space="0" w:color="auto"/>
        <w:right w:val="none" w:sz="0" w:space="0" w:color="auto"/>
      </w:divBdr>
    </w:div>
    <w:div w:id="764423133">
      <w:bodyDiv w:val="1"/>
      <w:marLeft w:val="0"/>
      <w:marRight w:val="0"/>
      <w:marTop w:val="0"/>
      <w:marBottom w:val="0"/>
      <w:divBdr>
        <w:top w:val="none" w:sz="0" w:space="0" w:color="auto"/>
        <w:left w:val="none" w:sz="0" w:space="0" w:color="auto"/>
        <w:bottom w:val="none" w:sz="0" w:space="0" w:color="auto"/>
        <w:right w:val="none" w:sz="0" w:space="0" w:color="auto"/>
      </w:divBdr>
    </w:div>
    <w:div w:id="874658789">
      <w:bodyDiv w:val="1"/>
      <w:marLeft w:val="0"/>
      <w:marRight w:val="0"/>
      <w:marTop w:val="0"/>
      <w:marBottom w:val="0"/>
      <w:divBdr>
        <w:top w:val="none" w:sz="0" w:space="0" w:color="auto"/>
        <w:left w:val="none" w:sz="0" w:space="0" w:color="auto"/>
        <w:bottom w:val="none" w:sz="0" w:space="0" w:color="auto"/>
        <w:right w:val="none" w:sz="0" w:space="0" w:color="auto"/>
      </w:divBdr>
    </w:div>
    <w:div w:id="898591234">
      <w:bodyDiv w:val="1"/>
      <w:marLeft w:val="0"/>
      <w:marRight w:val="0"/>
      <w:marTop w:val="0"/>
      <w:marBottom w:val="0"/>
      <w:divBdr>
        <w:top w:val="none" w:sz="0" w:space="0" w:color="auto"/>
        <w:left w:val="none" w:sz="0" w:space="0" w:color="auto"/>
        <w:bottom w:val="none" w:sz="0" w:space="0" w:color="auto"/>
        <w:right w:val="none" w:sz="0" w:space="0" w:color="auto"/>
      </w:divBdr>
    </w:div>
    <w:div w:id="991056607">
      <w:bodyDiv w:val="1"/>
      <w:marLeft w:val="0"/>
      <w:marRight w:val="0"/>
      <w:marTop w:val="0"/>
      <w:marBottom w:val="0"/>
      <w:divBdr>
        <w:top w:val="none" w:sz="0" w:space="0" w:color="auto"/>
        <w:left w:val="none" w:sz="0" w:space="0" w:color="auto"/>
        <w:bottom w:val="none" w:sz="0" w:space="0" w:color="auto"/>
        <w:right w:val="none" w:sz="0" w:space="0" w:color="auto"/>
      </w:divBdr>
    </w:div>
    <w:div w:id="1030492335">
      <w:bodyDiv w:val="1"/>
      <w:marLeft w:val="0"/>
      <w:marRight w:val="0"/>
      <w:marTop w:val="0"/>
      <w:marBottom w:val="0"/>
      <w:divBdr>
        <w:top w:val="none" w:sz="0" w:space="0" w:color="auto"/>
        <w:left w:val="none" w:sz="0" w:space="0" w:color="auto"/>
        <w:bottom w:val="none" w:sz="0" w:space="0" w:color="auto"/>
        <w:right w:val="none" w:sz="0" w:space="0" w:color="auto"/>
      </w:divBdr>
    </w:div>
    <w:div w:id="1135680349">
      <w:bodyDiv w:val="1"/>
      <w:marLeft w:val="0"/>
      <w:marRight w:val="0"/>
      <w:marTop w:val="0"/>
      <w:marBottom w:val="0"/>
      <w:divBdr>
        <w:top w:val="none" w:sz="0" w:space="0" w:color="auto"/>
        <w:left w:val="none" w:sz="0" w:space="0" w:color="auto"/>
        <w:bottom w:val="none" w:sz="0" w:space="0" w:color="auto"/>
        <w:right w:val="none" w:sz="0" w:space="0" w:color="auto"/>
      </w:divBdr>
    </w:div>
    <w:div w:id="1142651530">
      <w:bodyDiv w:val="1"/>
      <w:marLeft w:val="0"/>
      <w:marRight w:val="0"/>
      <w:marTop w:val="0"/>
      <w:marBottom w:val="0"/>
      <w:divBdr>
        <w:top w:val="none" w:sz="0" w:space="0" w:color="auto"/>
        <w:left w:val="none" w:sz="0" w:space="0" w:color="auto"/>
        <w:bottom w:val="none" w:sz="0" w:space="0" w:color="auto"/>
        <w:right w:val="none" w:sz="0" w:space="0" w:color="auto"/>
      </w:divBdr>
    </w:div>
    <w:div w:id="1168251923">
      <w:bodyDiv w:val="1"/>
      <w:marLeft w:val="0"/>
      <w:marRight w:val="0"/>
      <w:marTop w:val="0"/>
      <w:marBottom w:val="0"/>
      <w:divBdr>
        <w:top w:val="none" w:sz="0" w:space="0" w:color="auto"/>
        <w:left w:val="none" w:sz="0" w:space="0" w:color="auto"/>
        <w:bottom w:val="none" w:sz="0" w:space="0" w:color="auto"/>
        <w:right w:val="none" w:sz="0" w:space="0" w:color="auto"/>
      </w:divBdr>
    </w:div>
    <w:div w:id="1341154770">
      <w:bodyDiv w:val="1"/>
      <w:marLeft w:val="0"/>
      <w:marRight w:val="0"/>
      <w:marTop w:val="0"/>
      <w:marBottom w:val="0"/>
      <w:divBdr>
        <w:top w:val="none" w:sz="0" w:space="0" w:color="auto"/>
        <w:left w:val="none" w:sz="0" w:space="0" w:color="auto"/>
        <w:bottom w:val="none" w:sz="0" w:space="0" w:color="auto"/>
        <w:right w:val="none" w:sz="0" w:space="0" w:color="auto"/>
      </w:divBdr>
    </w:div>
    <w:div w:id="1360813462">
      <w:bodyDiv w:val="1"/>
      <w:marLeft w:val="0"/>
      <w:marRight w:val="0"/>
      <w:marTop w:val="0"/>
      <w:marBottom w:val="0"/>
      <w:divBdr>
        <w:top w:val="none" w:sz="0" w:space="0" w:color="auto"/>
        <w:left w:val="none" w:sz="0" w:space="0" w:color="auto"/>
        <w:bottom w:val="none" w:sz="0" w:space="0" w:color="auto"/>
        <w:right w:val="none" w:sz="0" w:space="0" w:color="auto"/>
      </w:divBdr>
    </w:div>
    <w:div w:id="1380860270">
      <w:bodyDiv w:val="1"/>
      <w:marLeft w:val="0"/>
      <w:marRight w:val="0"/>
      <w:marTop w:val="0"/>
      <w:marBottom w:val="0"/>
      <w:divBdr>
        <w:top w:val="none" w:sz="0" w:space="0" w:color="auto"/>
        <w:left w:val="none" w:sz="0" w:space="0" w:color="auto"/>
        <w:bottom w:val="none" w:sz="0" w:space="0" w:color="auto"/>
        <w:right w:val="none" w:sz="0" w:space="0" w:color="auto"/>
      </w:divBdr>
    </w:div>
    <w:div w:id="1542864536">
      <w:bodyDiv w:val="1"/>
      <w:marLeft w:val="0"/>
      <w:marRight w:val="0"/>
      <w:marTop w:val="0"/>
      <w:marBottom w:val="0"/>
      <w:divBdr>
        <w:top w:val="none" w:sz="0" w:space="0" w:color="auto"/>
        <w:left w:val="none" w:sz="0" w:space="0" w:color="auto"/>
        <w:bottom w:val="none" w:sz="0" w:space="0" w:color="auto"/>
        <w:right w:val="none" w:sz="0" w:space="0" w:color="auto"/>
      </w:divBdr>
    </w:div>
    <w:div w:id="1572930048">
      <w:bodyDiv w:val="1"/>
      <w:marLeft w:val="0"/>
      <w:marRight w:val="0"/>
      <w:marTop w:val="0"/>
      <w:marBottom w:val="0"/>
      <w:divBdr>
        <w:top w:val="none" w:sz="0" w:space="0" w:color="auto"/>
        <w:left w:val="none" w:sz="0" w:space="0" w:color="auto"/>
        <w:bottom w:val="none" w:sz="0" w:space="0" w:color="auto"/>
        <w:right w:val="none" w:sz="0" w:space="0" w:color="auto"/>
      </w:divBdr>
    </w:div>
    <w:div w:id="1600064008">
      <w:bodyDiv w:val="1"/>
      <w:marLeft w:val="0"/>
      <w:marRight w:val="0"/>
      <w:marTop w:val="0"/>
      <w:marBottom w:val="0"/>
      <w:divBdr>
        <w:top w:val="none" w:sz="0" w:space="0" w:color="auto"/>
        <w:left w:val="none" w:sz="0" w:space="0" w:color="auto"/>
        <w:bottom w:val="none" w:sz="0" w:space="0" w:color="auto"/>
        <w:right w:val="none" w:sz="0" w:space="0" w:color="auto"/>
      </w:divBdr>
    </w:div>
    <w:div w:id="1737850376">
      <w:bodyDiv w:val="1"/>
      <w:marLeft w:val="0"/>
      <w:marRight w:val="0"/>
      <w:marTop w:val="0"/>
      <w:marBottom w:val="0"/>
      <w:divBdr>
        <w:top w:val="none" w:sz="0" w:space="0" w:color="auto"/>
        <w:left w:val="none" w:sz="0" w:space="0" w:color="auto"/>
        <w:bottom w:val="none" w:sz="0" w:space="0" w:color="auto"/>
        <w:right w:val="none" w:sz="0" w:space="0" w:color="auto"/>
      </w:divBdr>
    </w:div>
    <w:div w:id="1801993270">
      <w:bodyDiv w:val="1"/>
      <w:marLeft w:val="0"/>
      <w:marRight w:val="0"/>
      <w:marTop w:val="0"/>
      <w:marBottom w:val="0"/>
      <w:divBdr>
        <w:top w:val="none" w:sz="0" w:space="0" w:color="auto"/>
        <w:left w:val="none" w:sz="0" w:space="0" w:color="auto"/>
        <w:bottom w:val="none" w:sz="0" w:space="0" w:color="auto"/>
        <w:right w:val="none" w:sz="0" w:space="0" w:color="auto"/>
      </w:divBdr>
    </w:div>
    <w:div w:id="1908493147">
      <w:bodyDiv w:val="1"/>
      <w:marLeft w:val="0"/>
      <w:marRight w:val="0"/>
      <w:marTop w:val="0"/>
      <w:marBottom w:val="0"/>
      <w:divBdr>
        <w:top w:val="none" w:sz="0" w:space="0" w:color="auto"/>
        <w:left w:val="none" w:sz="0" w:space="0" w:color="auto"/>
        <w:bottom w:val="none" w:sz="0" w:space="0" w:color="auto"/>
        <w:right w:val="none" w:sz="0" w:space="0" w:color="auto"/>
      </w:divBdr>
    </w:div>
    <w:div w:id="1952935132">
      <w:bodyDiv w:val="1"/>
      <w:marLeft w:val="0"/>
      <w:marRight w:val="0"/>
      <w:marTop w:val="0"/>
      <w:marBottom w:val="0"/>
      <w:divBdr>
        <w:top w:val="none" w:sz="0" w:space="0" w:color="auto"/>
        <w:left w:val="none" w:sz="0" w:space="0" w:color="auto"/>
        <w:bottom w:val="none" w:sz="0" w:space="0" w:color="auto"/>
        <w:right w:val="none" w:sz="0" w:space="0" w:color="auto"/>
      </w:divBdr>
    </w:div>
    <w:div w:id="1957252646">
      <w:bodyDiv w:val="1"/>
      <w:marLeft w:val="0"/>
      <w:marRight w:val="0"/>
      <w:marTop w:val="0"/>
      <w:marBottom w:val="0"/>
      <w:divBdr>
        <w:top w:val="none" w:sz="0" w:space="0" w:color="auto"/>
        <w:left w:val="none" w:sz="0" w:space="0" w:color="auto"/>
        <w:bottom w:val="none" w:sz="0" w:space="0" w:color="auto"/>
        <w:right w:val="none" w:sz="0" w:space="0" w:color="auto"/>
      </w:divBdr>
    </w:div>
    <w:div w:id="2003846049">
      <w:bodyDiv w:val="1"/>
      <w:marLeft w:val="0"/>
      <w:marRight w:val="0"/>
      <w:marTop w:val="0"/>
      <w:marBottom w:val="0"/>
      <w:divBdr>
        <w:top w:val="none" w:sz="0" w:space="0" w:color="auto"/>
        <w:left w:val="none" w:sz="0" w:space="0" w:color="auto"/>
        <w:bottom w:val="none" w:sz="0" w:space="0" w:color="auto"/>
        <w:right w:val="none" w:sz="0" w:space="0" w:color="auto"/>
      </w:divBdr>
    </w:div>
    <w:div w:id="2053192011">
      <w:bodyDiv w:val="1"/>
      <w:marLeft w:val="0"/>
      <w:marRight w:val="0"/>
      <w:marTop w:val="0"/>
      <w:marBottom w:val="0"/>
      <w:divBdr>
        <w:top w:val="none" w:sz="0" w:space="0" w:color="auto"/>
        <w:left w:val="none" w:sz="0" w:space="0" w:color="auto"/>
        <w:bottom w:val="none" w:sz="0" w:space="0" w:color="auto"/>
        <w:right w:val="none" w:sz="0" w:space="0" w:color="auto"/>
      </w:divBdr>
    </w:div>
    <w:div w:id="2086417110">
      <w:bodyDiv w:val="1"/>
      <w:marLeft w:val="0"/>
      <w:marRight w:val="0"/>
      <w:marTop w:val="0"/>
      <w:marBottom w:val="0"/>
      <w:divBdr>
        <w:top w:val="none" w:sz="0" w:space="0" w:color="auto"/>
        <w:left w:val="none" w:sz="0" w:space="0" w:color="auto"/>
        <w:bottom w:val="none" w:sz="0" w:space="0" w:color="auto"/>
        <w:right w:val="none" w:sz="0" w:space="0" w:color="auto"/>
      </w:divBdr>
    </w:div>
    <w:div w:id="2092003858">
      <w:bodyDiv w:val="1"/>
      <w:marLeft w:val="0"/>
      <w:marRight w:val="0"/>
      <w:marTop w:val="0"/>
      <w:marBottom w:val="0"/>
      <w:divBdr>
        <w:top w:val="none" w:sz="0" w:space="0" w:color="auto"/>
        <w:left w:val="none" w:sz="0" w:space="0" w:color="auto"/>
        <w:bottom w:val="none" w:sz="0" w:space="0" w:color="auto"/>
        <w:right w:val="none" w:sz="0" w:space="0" w:color="auto"/>
      </w:divBdr>
    </w:div>
    <w:div w:id="2107143489">
      <w:bodyDiv w:val="1"/>
      <w:marLeft w:val="0"/>
      <w:marRight w:val="0"/>
      <w:marTop w:val="0"/>
      <w:marBottom w:val="0"/>
      <w:divBdr>
        <w:top w:val="none" w:sz="0" w:space="0" w:color="auto"/>
        <w:left w:val="none" w:sz="0" w:space="0" w:color="auto"/>
        <w:bottom w:val="none" w:sz="0" w:space="0" w:color="auto"/>
        <w:right w:val="none" w:sz="0" w:space="0" w:color="auto"/>
      </w:divBdr>
    </w:div>
    <w:div w:id="21266075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legislation.gov.uk/ukpga/1990/8/part/VII/crossheading/rights-of-entry-for-enforcement-purposes"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gov.uk/guidance/ensuring-effective-enforcement" TargetMode="External"/><Relationship Id="rId17" Type="http://schemas.openxmlformats.org/officeDocument/2006/relationships/hyperlink" Target="https://www.gov.uk/guidance/appeals-average-timescales-for-arranging-inquiries-and-hearings" TargetMode="External"/><Relationship Id="rId2" Type="http://schemas.openxmlformats.org/officeDocument/2006/relationships/customXml" Target="../customXml/item2.xml"/><Relationship Id="rId16" Type="http://schemas.openxmlformats.org/officeDocument/2006/relationships/hyperlink" Target="https://www.gov.uk/appeal-enforcement-noti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ov.uk/guidance/national-planning-policy-framework/4-decision-making"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uidance/ensuring-effective-enforc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a592d6a-9cb4-4073-993d-22cf7eb9c61b">
      <Terms xmlns="http://schemas.microsoft.com/office/infopath/2007/PartnerControls"/>
    </lcf76f155ced4ddcb4097134ff3c332f>
    <TaxCatchAll xmlns="a02b8d31-97cf-4c33-950f-17799f2cab5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7b6b569b-509a-467d-b105-d97728d3fc11"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1AF9D07D04FB044B294668B81661898" ma:contentTypeVersion="16" ma:contentTypeDescription="Create a new document." ma:contentTypeScope="" ma:versionID="8d926407a47e35d76fa3bef5099722be">
  <xsd:schema xmlns:xsd="http://www.w3.org/2001/XMLSchema" xmlns:xs="http://www.w3.org/2001/XMLSchema" xmlns:p="http://schemas.microsoft.com/office/2006/metadata/properties" xmlns:ns2="3a592d6a-9cb4-4073-993d-22cf7eb9c61b" xmlns:ns3="a02b8d31-97cf-4c33-950f-17799f2cab54" targetNamespace="http://schemas.microsoft.com/office/2006/metadata/properties" ma:root="true" ma:fieldsID="4d7de30addb70773a103b1e8d3d4fe07" ns2:_="" ns3:_="">
    <xsd:import namespace="3a592d6a-9cb4-4073-993d-22cf7eb9c61b"/>
    <xsd:import namespace="a02b8d31-97cf-4c33-950f-17799f2cab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592d6a-9cb4-4073-993d-22cf7eb9c6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6b569b-509a-467d-b105-d97728d3fc1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2b8d31-97cf-4c33-950f-17799f2cab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b00431-fc05-4b7b-90c9-7d479ee0c43e}" ma:internalName="TaxCatchAll" ma:showField="CatchAllData" ma:web="a02b8d31-97cf-4c33-950f-17799f2cab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1E13AE-8F7B-41FD-B86A-2F6DDED7B1E7}">
  <ds:schemaRefs>
    <ds:schemaRef ds:uri="a02b8d31-97cf-4c33-950f-17799f2cab54"/>
    <ds:schemaRef ds:uri="http://purl.org/dc/elements/1.1/"/>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schemas.microsoft.com/office/infopath/2007/PartnerControls"/>
    <ds:schemaRef ds:uri="http://www.w3.org/XML/1998/namespace"/>
    <ds:schemaRef ds:uri="3a592d6a-9cb4-4073-993d-22cf7eb9c61b"/>
    <ds:schemaRef ds:uri="http://purl.org/dc/dcmitype/"/>
  </ds:schemaRefs>
</ds:datastoreItem>
</file>

<file path=customXml/itemProps2.xml><?xml version="1.0" encoding="utf-8"?>
<ds:datastoreItem xmlns:ds="http://schemas.openxmlformats.org/officeDocument/2006/customXml" ds:itemID="{1742057D-CABF-48F7-BAD5-E10F7FA476BC}">
  <ds:schemaRefs>
    <ds:schemaRef ds:uri="http://schemas.openxmlformats.org/officeDocument/2006/bibliography"/>
  </ds:schemaRefs>
</ds:datastoreItem>
</file>

<file path=customXml/itemProps3.xml><?xml version="1.0" encoding="utf-8"?>
<ds:datastoreItem xmlns:ds="http://schemas.openxmlformats.org/officeDocument/2006/customXml" ds:itemID="{61340DF0-644F-4AD2-93BE-418DB2214C47}">
  <ds:schemaRefs>
    <ds:schemaRef ds:uri="Microsoft.SharePoint.Taxonomy.ContentTypeSync"/>
  </ds:schemaRefs>
</ds:datastoreItem>
</file>

<file path=customXml/itemProps4.xml><?xml version="1.0" encoding="utf-8"?>
<ds:datastoreItem xmlns:ds="http://schemas.openxmlformats.org/officeDocument/2006/customXml" ds:itemID="{F73694DC-EB02-446D-A338-F1098C0A9271}">
  <ds:schemaRefs>
    <ds:schemaRef ds:uri="http://schemas.microsoft.com/sharepoint/v3/contenttype/forms"/>
  </ds:schemaRefs>
</ds:datastoreItem>
</file>

<file path=customXml/itemProps5.xml><?xml version="1.0" encoding="utf-8"?>
<ds:datastoreItem xmlns:ds="http://schemas.openxmlformats.org/officeDocument/2006/customXml" ds:itemID="{2D98B9CA-9F91-43AD-9128-2B1CBA08A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592d6a-9cb4-4073-993d-22cf7eb9c61b"/>
    <ds:schemaRef ds:uri="a02b8d31-97cf-4c33-950f-17799f2cab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1</TotalTime>
  <Pages>18</Pages>
  <Words>6923</Words>
  <Characters>39467</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Microsoft Word - Pre application advice guidance document updated January 2016</vt:lpstr>
    </vt:vector>
  </TitlesOfParts>
  <Company/>
  <LinksUpToDate>false</LinksUpToDate>
  <CharactersWithSpaces>46298</CharactersWithSpaces>
  <SharedDoc>false</SharedDoc>
  <HLinks>
    <vt:vector size="48" baseType="variant">
      <vt:variant>
        <vt:i4>2424895</vt:i4>
      </vt:variant>
      <vt:variant>
        <vt:i4>21</vt:i4>
      </vt:variant>
      <vt:variant>
        <vt:i4>0</vt:i4>
      </vt:variant>
      <vt:variant>
        <vt:i4>5</vt:i4>
      </vt:variant>
      <vt:variant>
        <vt:lpwstr>https://www.gov.uk/guidance/appeals-average-timescales-for-arranging-inquiries-and-hearings</vt:lpwstr>
      </vt:variant>
      <vt:variant>
        <vt:lpwstr/>
      </vt:variant>
      <vt:variant>
        <vt:i4>1048590</vt:i4>
      </vt:variant>
      <vt:variant>
        <vt:i4>18</vt:i4>
      </vt:variant>
      <vt:variant>
        <vt:i4>0</vt:i4>
      </vt:variant>
      <vt:variant>
        <vt:i4>5</vt:i4>
      </vt:variant>
      <vt:variant>
        <vt:lpwstr>https://www.gov.uk/appeal-enforcement-notice</vt:lpwstr>
      </vt:variant>
      <vt:variant>
        <vt:lpwstr/>
      </vt:variant>
      <vt:variant>
        <vt:i4>196626</vt:i4>
      </vt:variant>
      <vt:variant>
        <vt:i4>15</vt:i4>
      </vt:variant>
      <vt:variant>
        <vt:i4>0</vt:i4>
      </vt:variant>
      <vt:variant>
        <vt:i4>5</vt:i4>
      </vt:variant>
      <vt:variant>
        <vt:lpwstr>https://www.gov.uk/guidance/ensuring-effective-enforcement</vt:lpwstr>
      </vt:variant>
      <vt:variant>
        <vt:lpwstr>planning-enforcement--overview</vt:lpwstr>
      </vt:variant>
      <vt:variant>
        <vt:i4>5898255</vt:i4>
      </vt:variant>
      <vt:variant>
        <vt:i4>12</vt:i4>
      </vt:variant>
      <vt:variant>
        <vt:i4>0</vt:i4>
      </vt:variant>
      <vt:variant>
        <vt:i4>5</vt:i4>
      </vt:variant>
      <vt:variant>
        <vt:lpwstr>http://www.legislation.gov.uk/ukpga/1990/8/part/VII/crossheading/rights-of-entry-for-enforcement-purposes</vt:lpwstr>
      </vt:variant>
      <vt:variant>
        <vt:lpwstr/>
      </vt:variant>
      <vt:variant>
        <vt:i4>196626</vt:i4>
      </vt:variant>
      <vt:variant>
        <vt:i4>9</vt:i4>
      </vt:variant>
      <vt:variant>
        <vt:i4>0</vt:i4>
      </vt:variant>
      <vt:variant>
        <vt:i4>5</vt:i4>
      </vt:variant>
      <vt:variant>
        <vt:lpwstr>https://www.gov.uk/guidance/ensuring-effective-enforcement</vt:lpwstr>
      </vt:variant>
      <vt:variant>
        <vt:lpwstr>planning-enforcement--overview</vt:lpwstr>
      </vt:variant>
      <vt:variant>
        <vt:i4>2293841</vt:i4>
      </vt:variant>
      <vt:variant>
        <vt:i4>6</vt:i4>
      </vt:variant>
      <vt:variant>
        <vt:i4>0</vt:i4>
      </vt:variant>
      <vt:variant>
        <vt:i4>5</vt:i4>
      </vt:variant>
      <vt:variant>
        <vt:lpwstr/>
      </vt:variant>
      <vt:variant>
        <vt:lpwstr>_bookmark12</vt:lpwstr>
      </vt:variant>
      <vt:variant>
        <vt:i4>2293841</vt:i4>
      </vt:variant>
      <vt:variant>
        <vt:i4>3</vt:i4>
      </vt:variant>
      <vt:variant>
        <vt:i4>0</vt:i4>
      </vt:variant>
      <vt:variant>
        <vt:i4>5</vt:i4>
      </vt:variant>
      <vt:variant>
        <vt:lpwstr/>
      </vt:variant>
      <vt:variant>
        <vt:lpwstr>_bookmark11</vt:lpwstr>
      </vt:variant>
      <vt:variant>
        <vt:i4>2228305</vt:i4>
      </vt:variant>
      <vt:variant>
        <vt:i4>0</vt:i4>
      </vt:variant>
      <vt:variant>
        <vt:i4>0</vt:i4>
      </vt:variant>
      <vt:variant>
        <vt:i4>5</vt:i4>
      </vt:variant>
      <vt:variant>
        <vt:lpwstr/>
      </vt:variant>
      <vt:variant>
        <vt:lpwstr>_bookmark0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Pre application advice guidance document updated January 2016</dc:title>
  <dc:subject/>
  <dc:creator>Ruthie Pollington</dc:creator>
  <cp:keywords/>
  <cp:lastModifiedBy>Dawn deVries</cp:lastModifiedBy>
  <cp:revision>2</cp:revision>
  <dcterms:created xsi:type="dcterms:W3CDTF">2023-03-22T12:24:00Z</dcterms:created>
  <dcterms:modified xsi:type="dcterms:W3CDTF">2023-03-22T12:24:00Z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2020-12-04T00:00:00Z</vt:filetime>
  </property>
  <property fmtid="{D5CDD505-2E9C-101B-9397-08002B2CF9AE}" pid="3" name="Creator">
    <vt:lpwstr>Microsoft® Word 2016</vt:lpwstr>
  </property>
  <property fmtid="{D5CDD505-2E9C-101B-9397-08002B2CF9AE}" pid="4" name="LastSaved">
    <vt:filetime>2022-09-26T00:00:00Z</vt:filetime>
  </property>
  <property fmtid="{D5CDD505-2E9C-101B-9397-08002B2CF9AE}" pid="5" name="Producer">
    <vt:lpwstr>Microsoft® Word 2016</vt:lpwstr>
  </property>
  <property fmtid="{D5CDD505-2E9C-101B-9397-08002B2CF9AE}" pid="6" name="ContentTypeId">
    <vt:lpwstr>0x01010021AF9D07D04FB044B294668B81661898</vt:lpwstr>
  </property>
  <property fmtid="{D5CDD505-2E9C-101B-9397-08002B2CF9AE}" pid="7" name="MediaServiceImageTags">
    <vt:lpwstr/>
  </property>
</Properties>
</file>